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EB" w:rsidRDefault="00971BEB" w:rsidP="00F67D6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1261D7F">
            <wp:simplePos x="0" y="0"/>
            <wp:positionH relativeFrom="page">
              <wp:align>right</wp:align>
            </wp:positionH>
            <wp:positionV relativeFrom="paragraph">
              <wp:posOffset>-460375</wp:posOffset>
            </wp:positionV>
            <wp:extent cx="2003736" cy="701040"/>
            <wp:effectExtent l="0" t="0" r="0" b="3810"/>
            <wp:wrapNone/>
            <wp:docPr id="2" name="Picture 2" descr="Oak Trees Multi 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k Trees Multi Academy Tru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36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143" w:rsidRPr="004865B3" w:rsidRDefault="002D4C7B" w:rsidP="00F67D61">
      <w:pPr>
        <w:jc w:val="center"/>
        <w:rPr>
          <w:b/>
          <w:sz w:val="32"/>
          <w:szCs w:val="32"/>
        </w:rPr>
      </w:pPr>
      <w:r w:rsidRPr="004865B3">
        <w:rPr>
          <w:b/>
          <w:sz w:val="32"/>
          <w:szCs w:val="32"/>
        </w:rPr>
        <w:t>The Principles of the Oak Trees Character Development Framework</w:t>
      </w:r>
    </w:p>
    <w:p w:rsidR="00F67D61" w:rsidRPr="00F67D61" w:rsidRDefault="00F67D61" w:rsidP="00F67D61">
      <w:pPr>
        <w:jc w:val="center"/>
        <w:rPr>
          <w:i/>
          <w:sz w:val="32"/>
          <w:szCs w:val="32"/>
        </w:rPr>
      </w:pPr>
      <w:r w:rsidRPr="00F67D61">
        <w:rPr>
          <w:i/>
          <w:sz w:val="32"/>
          <w:szCs w:val="32"/>
        </w:rPr>
        <w:t>Achieving Excellence Together</w:t>
      </w:r>
    </w:p>
    <w:p w:rsidR="00F67D61" w:rsidRDefault="00F67D61" w:rsidP="00932FFE">
      <w:pPr>
        <w:ind w:left="720" w:firstLine="720"/>
        <w:rPr>
          <w:sz w:val="32"/>
          <w:szCs w:val="32"/>
        </w:rPr>
      </w:pPr>
      <w:r w:rsidRPr="00F67D61">
        <w:rPr>
          <w:sz w:val="32"/>
          <w:szCs w:val="32"/>
        </w:rPr>
        <w:t>Collaboration</w:t>
      </w:r>
      <w:r>
        <w:rPr>
          <w:sz w:val="32"/>
          <w:szCs w:val="32"/>
        </w:rPr>
        <w:t xml:space="preserve"> </w:t>
      </w:r>
      <w:r w:rsidR="00932FFE">
        <w:rPr>
          <w:sz w:val="32"/>
          <w:szCs w:val="32"/>
        </w:rPr>
        <w:t>– Expression – Citizenship -</w:t>
      </w:r>
      <w:r>
        <w:rPr>
          <w:sz w:val="32"/>
          <w:szCs w:val="32"/>
        </w:rPr>
        <w:t xml:space="preserve"> </w:t>
      </w:r>
      <w:r w:rsidRPr="00F67D61">
        <w:rPr>
          <w:sz w:val="32"/>
          <w:szCs w:val="32"/>
        </w:rPr>
        <w:t>Inspiration</w:t>
      </w:r>
    </w:p>
    <w:p w:rsidR="00932FFE" w:rsidRDefault="00932FFE">
      <w:pPr>
        <w:rPr>
          <w:b/>
          <w:i/>
          <w:sz w:val="24"/>
          <w:szCs w:val="24"/>
        </w:rPr>
      </w:pPr>
    </w:p>
    <w:p w:rsidR="008E7143" w:rsidRPr="00F67D61" w:rsidRDefault="008E7143">
      <w:pPr>
        <w:rPr>
          <w:b/>
          <w:i/>
          <w:sz w:val="24"/>
          <w:szCs w:val="24"/>
        </w:rPr>
      </w:pPr>
      <w:r w:rsidRPr="00F67D61">
        <w:rPr>
          <w:b/>
          <w:i/>
          <w:sz w:val="24"/>
          <w:szCs w:val="24"/>
        </w:rPr>
        <w:t>Character is a set of personal traits that produce specific moral emotions, inform motivation and guide conduct</w:t>
      </w:r>
      <w:r w:rsidR="002D4C7B" w:rsidRPr="00F67D61">
        <w:rPr>
          <w:b/>
          <w:i/>
          <w:sz w:val="24"/>
          <w:szCs w:val="24"/>
        </w:rPr>
        <w:t>.</w:t>
      </w:r>
    </w:p>
    <w:p w:rsidR="00932FFE" w:rsidRPr="004865B3" w:rsidRDefault="008E7143" w:rsidP="004865B3">
      <w:pPr>
        <w:rPr>
          <w:b/>
          <w:i/>
          <w:sz w:val="24"/>
          <w:szCs w:val="24"/>
        </w:rPr>
      </w:pPr>
      <w:r w:rsidRPr="00F67D61">
        <w:rPr>
          <w:b/>
          <w:i/>
          <w:sz w:val="24"/>
          <w:szCs w:val="24"/>
        </w:rPr>
        <w:t>Character education include</w:t>
      </w:r>
      <w:r w:rsidR="002D4C7B" w:rsidRPr="00F67D61">
        <w:rPr>
          <w:b/>
          <w:i/>
          <w:sz w:val="24"/>
          <w:szCs w:val="24"/>
        </w:rPr>
        <w:t>s</w:t>
      </w:r>
      <w:r w:rsidRPr="00F67D61">
        <w:rPr>
          <w:b/>
          <w:i/>
          <w:sz w:val="24"/>
          <w:szCs w:val="24"/>
        </w:rPr>
        <w:t xml:space="preserve"> explicit and implicit educational activities that help young people develop positive personal strengths which are called virtues</w:t>
      </w:r>
      <w:r w:rsidR="002D4C7B" w:rsidRPr="00F67D61">
        <w:rPr>
          <w:b/>
          <w:i/>
          <w:sz w:val="24"/>
          <w:szCs w:val="24"/>
        </w:rPr>
        <w:t>.</w:t>
      </w:r>
    </w:p>
    <w:p w:rsidR="008E7143" w:rsidRDefault="00932FFE" w:rsidP="00932F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Oak Trees MAT schools pledge to provide </w:t>
      </w:r>
      <w:r w:rsidRPr="00932FFE">
        <w:rPr>
          <w:b/>
          <w:sz w:val="24"/>
          <w:szCs w:val="24"/>
          <w:u w:val="single"/>
        </w:rPr>
        <w:t>equity of opportu</w:t>
      </w:r>
      <w:r>
        <w:rPr>
          <w:b/>
          <w:sz w:val="24"/>
          <w:szCs w:val="24"/>
          <w:u w:val="single"/>
        </w:rPr>
        <w:t xml:space="preserve">nity </w:t>
      </w:r>
      <w:r>
        <w:rPr>
          <w:sz w:val="24"/>
          <w:szCs w:val="24"/>
        </w:rPr>
        <w:t xml:space="preserve">for </w:t>
      </w:r>
      <w:r w:rsidRPr="00932FFE"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 xml:space="preserve">pupils irrespective of socio-economic background, gender, ethnicity and protected characteristic in order to </w:t>
      </w:r>
      <w:r w:rsidR="008E7143" w:rsidRPr="002D4C7B">
        <w:rPr>
          <w:sz w:val="24"/>
          <w:szCs w:val="24"/>
        </w:rPr>
        <w:t>enable pupils to become good citizens, able to lead good lives and contribute to the common good.</w:t>
      </w:r>
      <w:r>
        <w:rPr>
          <w:sz w:val="24"/>
          <w:szCs w:val="24"/>
        </w:rPr>
        <w:t xml:space="preserve">  </w:t>
      </w:r>
      <w:r w:rsidR="008E7143" w:rsidRPr="002D4C7B">
        <w:rPr>
          <w:sz w:val="24"/>
          <w:szCs w:val="24"/>
        </w:rPr>
        <w:t>Human flourishing is the ultimate aim of character education and requires the acquisition of intellectual, moral and civic virtues.</w:t>
      </w:r>
      <w:r>
        <w:rPr>
          <w:sz w:val="24"/>
          <w:szCs w:val="24"/>
        </w:rPr>
        <w:t xml:space="preserve"> </w:t>
      </w:r>
      <w:r w:rsidR="008E7143" w:rsidRPr="002D4C7B">
        <w:rPr>
          <w:sz w:val="24"/>
          <w:szCs w:val="24"/>
        </w:rPr>
        <w:t xml:space="preserve">Schools </w:t>
      </w:r>
      <w:r>
        <w:rPr>
          <w:sz w:val="24"/>
          <w:szCs w:val="24"/>
        </w:rPr>
        <w:t xml:space="preserve">will </w:t>
      </w:r>
      <w:r w:rsidR="008E7143" w:rsidRPr="002D4C7B">
        <w:rPr>
          <w:sz w:val="24"/>
          <w:szCs w:val="24"/>
        </w:rPr>
        <w:t xml:space="preserve">aim to develop confident and compassionate pupils who are effective contributors to society, successful learners and responsible citizens. </w:t>
      </w:r>
    </w:p>
    <w:p w:rsidR="00932FFE" w:rsidRDefault="00932FFE">
      <w:pPr>
        <w:rPr>
          <w:sz w:val="24"/>
          <w:szCs w:val="24"/>
        </w:rPr>
      </w:pPr>
      <w:r w:rsidRPr="00932FFE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6671CE56" wp14:editId="37059EC5">
            <wp:simplePos x="0" y="0"/>
            <wp:positionH relativeFrom="column">
              <wp:posOffset>-219808</wp:posOffset>
            </wp:positionH>
            <wp:positionV relativeFrom="paragraph">
              <wp:posOffset>233680</wp:posOffset>
            </wp:positionV>
            <wp:extent cx="7025366" cy="3719147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366" cy="3719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FFE" w:rsidRPr="002D4C7B" w:rsidRDefault="00932FFE">
      <w:pPr>
        <w:rPr>
          <w:sz w:val="24"/>
          <w:szCs w:val="24"/>
        </w:rPr>
      </w:pPr>
    </w:p>
    <w:p w:rsidR="00442479" w:rsidRPr="002D4C7B" w:rsidRDefault="00442479">
      <w:pPr>
        <w:rPr>
          <w:sz w:val="24"/>
          <w:szCs w:val="24"/>
        </w:rPr>
      </w:pPr>
    </w:p>
    <w:p w:rsidR="00932FFE" w:rsidRDefault="00932FFE" w:rsidP="00877181">
      <w:pPr>
        <w:rPr>
          <w:b/>
          <w:sz w:val="24"/>
          <w:szCs w:val="24"/>
        </w:rPr>
      </w:pPr>
    </w:p>
    <w:p w:rsidR="00932FFE" w:rsidRDefault="00932FFE" w:rsidP="00877181">
      <w:pPr>
        <w:rPr>
          <w:b/>
          <w:sz w:val="24"/>
          <w:szCs w:val="24"/>
        </w:rPr>
      </w:pPr>
    </w:p>
    <w:p w:rsidR="00932FFE" w:rsidRDefault="00932FFE" w:rsidP="00877181">
      <w:pPr>
        <w:rPr>
          <w:b/>
          <w:sz w:val="24"/>
          <w:szCs w:val="24"/>
        </w:rPr>
      </w:pPr>
    </w:p>
    <w:p w:rsidR="00932FFE" w:rsidRDefault="00932FFE" w:rsidP="00877181">
      <w:pPr>
        <w:rPr>
          <w:b/>
          <w:sz w:val="24"/>
          <w:szCs w:val="24"/>
        </w:rPr>
      </w:pPr>
    </w:p>
    <w:p w:rsidR="00932FFE" w:rsidRDefault="00932FFE" w:rsidP="00877181">
      <w:pPr>
        <w:rPr>
          <w:b/>
          <w:sz w:val="24"/>
          <w:szCs w:val="24"/>
        </w:rPr>
      </w:pPr>
    </w:p>
    <w:p w:rsidR="00932FFE" w:rsidRDefault="00932FFE" w:rsidP="00877181">
      <w:pPr>
        <w:rPr>
          <w:b/>
          <w:sz w:val="24"/>
          <w:szCs w:val="24"/>
        </w:rPr>
      </w:pPr>
    </w:p>
    <w:p w:rsidR="00932FFE" w:rsidRDefault="00932FFE" w:rsidP="00877181">
      <w:pPr>
        <w:rPr>
          <w:b/>
          <w:sz w:val="24"/>
          <w:szCs w:val="24"/>
        </w:rPr>
      </w:pPr>
    </w:p>
    <w:p w:rsidR="00932FFE" w:rsidRDefault="00932FFE" w:rsidP="00877181">
      <w:pPr>
        <w:rPr>
          <w:b/>
          <w:sz w:val="24"/>
          <w:szCs w:val="24"/>
        </w:rPr>
      </w:pPr>
    </w:p>
    <w:p w:rsidR="00932FFE" w:rsidRDefault="00932FFE" w:rsidP="00877181">
      <w:pPr>
        <w:rPr>
          <w:b/>
          <w:sz w:val="24"/>
          <w:szCs w:val="24"/>
        </w:rPr>
      </w:pPr>
    </w:p>
    <w:p w:rsidR="00932FFE" w:rsidRDefault="00932FFE" w:rsidP="00877181">
      <w:pPr>
        <w:rPr>
          <w:b/>
          <w:sz w:val="24"/>
          <w:szCs w:val="24"/>
        </w:rPr>
      </w:pPr>
    </w:p>
    <w:p w:rsidR="004865B3" w:rsidRDefault="004865B3" w:rsidP="00877181">
      <w:pPr>
        <w:rPr>
          <w:b/>
          <w:sz w:val="24"/>
          <w:szCs w:val="24"/>
        </w:rPr>
      </w:pPr>
    </w:p>
    <w:p w:rsidR="00877181" w:rsidRPr="002D4C7B" w:rsidRDefault="00442479" w:rsidP="00877181">
      <w:pPr>
        <w:rPr>
          <w:sz w:val="24"/>
          <w:szCs w:val="24"/>
        </w:rPr>
      </w:pPr>
      <w:r w:rsidRPr="002D4C7B">
        <w:rPr>
          <w:b/>
          <w:sz w:val="24"/>
          <w:szCs w:val="24"/>
        </w:rPr>
        <w:t>Character Caught</w:t>
      </w:r>
      <w:r w:rsidRPr="002D4C7B">
        <w:rPr>
          <w:sz w:val="24"/>
          <w:szCs w:val="24"/>
        </w:rPr>
        <w:t xml:space="preserve"> – </w:t>
      </w:r>
      <w:r w:rsidR="00877181" w:rsidRPr="002D4C7B">
        <w:rPr>
          <w:sz w:val="24"/>
          <w:szCs w:val="24"/>
        </w:rPr>
        <w:t>through a positive school community, formational relationships and a clear ethos.</w:t>
      </w:r>
    </w:p>
    <w:p w:rsidR="00877181" w:rsidRPr="002D4C7B" w:rsidRDefault="00442479">
      <w:pPr>
        <w:rPr>
          <w:sz w:val="24"/>
          <w:szCs w:val="24"/>
        </w:rPr>
      </w:pPr>
      <w:r w:rsidRPr="002D4C7B">
        <w:rPr>
          <w:b/>
          <w:sz w:val="24"/>
          <w:szCs w:val="24"/>
        </w:rPr>
        <w:t>Character Taught</w:t>
      </w:r>
      <w:r w:rsidRPr="002D4C7B">
        <w:rPr>
          <w:sz w:val="24"/>
          <w:szCs w:val="24"/>
        </w:rPr>
        <w:t xml:space="preserve"> –</w:t>
      </w:r>
      <w:r w:rsidR="00877181" w:rsidRPr="002D4C7B">
        <w:rPr>
          <w:sz w:val="24"/>
          <w:szCs w:val="24"/>
        </w:rPr>
        <w:t xml:space="preserve"> through the curriculum using teaching and learning strategies, activities and resources.</w:t>
      </w:r>
    </w:p>
    <w:p w:rsidR="00877181" w:rsidRPr="002D4C7B" w:rsidRDefault="00442479">
      <w:pPr>
        <w:rPr>
          <w:sz w:val="24"/>
          <w:szCs w:val="24"/>
        </w:rPr>
      </w:pPr>
      <w:r w:rsidRPr="002D4C7B">
        <w:rPr>
          <w:b/>
          <w:sz w:val="24"/>
          <w:szCs w:val="24"/>
        </w:rPr>
        <w:t>Character Sought</w:t>
      </w:r>
      <w:r w:rsidRPr="002D4C7B">
        <w:rPr>
          <w:sz w:val="24"/>
          <w:szCs w:val="24"/>
        </w:rPr>
        <w:t xml:space="preserve"> </w:t>
      </w:r>
      <w:r w:rsidR="00877181" w:rsidRPr="002D4C7B">
        <w:rPr>
          <w:sz w:val="24"/>
          <w:szCs w:val="24"/>
        </w:rPr>
        <w:t>–</w:t>
      </w:r>
      <w:r w:rsidRPr="002D4C7B">
        <w:rPr>
          <w:sz w:val="24"/>
          <w:szCs w:val="24"/>
        </w:rPr>
        <w:t xml:space="preserve"> </w:t>
      </w:r>
      <w:r w:rsidR="00877181" w:rsidRPr="002D4C7B">
        <w:rPr>
          <w:sz w:val="24"/>
          <w:szCs w:val="24"/>
        </w:rPr>
        <w:t xml:space="preserve">through experiences that occur within and outside of the formal curriculum it is vital that every member of a school community </w:t>
      </w:r>
      <w:r w:rsidR="00932FFE" w:rsidRPr="002D4C7B">
        <w:rPr>
          <w:sz w:val="24"/>
          <w:szCs w:val="24"/>
        </w:rPr>
        <w:t>understands</w:t>
      </w:r>
      <w:r w:rsidR="00877181" w:rsidRPr="002D4C7B">
        <w:rPr>
          <w:sz w:val="24"/>
          <w:szCs w:val="24"/>
        </w:rPr>
        <w:t xml:space="preserve"> what character is, Pupils and teachers therefore need to know the names and meanings of the character virtues but display them in the school’s thinking, attitudes and actions. </w:t>
      </w:r>
    </w:p>
    <w:p w:rsidR="004865B3" w:rsidRDefault="004865B3">
      <w:pPr>
        <w:rPr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56F31F75" wp14:editId="480AA1D2">
            <wp:simplePos x="0" y="0"/>
            <wp:positionH relativeFrom="page">
              <wp:posOffset>5503984</wp:posOffset>
            </wp:positionH>
            <wp:positionV relativeFrom="paragraph">
              <wp:posOffset>-398671</wp:posOffset>
            </wp:positionV>
            <wp:extent cx="2003736" cy="701040"/>
            <wp:effectExtent l="0" t="0" r="0" b="3810"/>
            <wp:wrapNone/>
            <wp:docPr id="4" name="Picture 4" descr="Oak Trees Multi 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k Trees Multi Academy Tru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36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2479" w:rsidRPr="00F67D61" w:rsidRDefault="00877181">
      <w:pPr>
        <w:rPr>
          <w:b/>
          <w:sz w:val="36"/>
          <w:szCs w:val="36"/>
        </w:rPr>
      </w:pPr>
      <w:r w:rsidRPr="00F67D61">
        <w:rPr>
          <w:b/>
          <w:sz w:val="36"/>
          <w:szCs w:val="36"/>
        </w:rPr>
        <w:t>Character Caught</w:t>
      </w:r>
    </w:p>
    <w:p w:rsidR="00877181" w:rsidRPr="002D4C7B" w:rsidRDefault="00877181" w:rsidP="004865B3">
      <w:pPr>
        <w:spacing w:after="0"/>
        <w:rPr>
          <w:b/>
          <w:sz w:val="24"/>
          <w:szCs w:val="24"/>
        </w:rPr>
      </w:pPr>
      <w:r w:rsidRPr="002D4C7B">
        <w:rPr>
          <w:b/>
          <w:sz w:val="24"/>
          <w:szCs w:val="24"/>
        </w:rPr>
        <w:t xml:space="preserve">Environment </w:t>
      </w:r>
    </w:p>
    <w:p w:rsidR="00877181" w:rsidRPr="002D4C7B" w:rsidRDefault="00877181" w:rsidP="004865B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A cared for, safe and well</w:t>
      </w:r>
      <w:r w:rsidR="00EB4998" w:rsidRPr="002D4C7B">
        <w:rPr>
          <w:sz w:val="24"/>
          <w:szCs w:val="24"/>
        </w:rPr>
        <w:t>-</w:t>
      </w:r>
      <w:r w:rsidRPr="002D4C7B">
        <w:rPr>
          <w:sz w:val="24"/>
          <w:szCs w:val="24"/>
        </w:rPr>
        <w:t>designed physical environment which promotes a sense of belonging</w:t>
      </w:r>
    </w:p>
    <w:p w:rsidR="00877181" w:rsidRPr="002D4C7B" w:rsidRDefault="00877181" w:rsidP="004865B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A collaborative, supportive learning environment which strikes a balance between academic progress and character development</w:t>
      </w:r>
    </w:p>
    <w:p w:rsidR="00877181" w:rsidRPr="002D4C7B" w:rsidRDefault="00877181" w:rsidP="004865B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A positive spiritual, moral, social and cultural environment which encourages staff and pupils to root their character in their personal beliefs and world views</w:t>
      </w:r>
    </w:p>
    <w:p w:rsidR="00F67D61" w:rsidRDefault="00F67D61" w:rsidP="00EB4998">
      <w:pPr>
        <w:pStyle w:val="ListParagraph"/>
        <w:ind w:left="0"/>
        <w:rPr>
          <w:b/>
          <w:sz w:val="24"/>
          <w:szCs w:val="24"/>
        </w:rPr>
      </w:pPr>
    </w:p>
    <w:p w:rsidR="00EB4998" w:rsidRPr="002D4C7B" w:rsidRDefault="00EB4998" w:rsidP="00EB4998">
      <w:pPr>
        <w:pStyle w:val="ListParagraph"/>
        <w:ind w:left="0"/>
        <w:rPr>
          <w:b/>
          <w:sz w:val="24"/>
          <w:szCs w:val="24"/>
        </w:rPr>
      </w:pPr>
      <w:r w:rsidRPr="002D4C7B">
        <w:rPr>
          <w:b/>
          <w:sz w:val="24"/>
          <w:szCs w:val="24"/>
        </w:rPr>
        <w:t>Vision, Ethos and Culture</w:t>
      </w:r>
    </w:p>
    <w:p w:rsidR="00EB4998" w:rsidRPr="002D4C7B" w:rsidRDefault="00EB4998" w:rsidP="00EB4998">
      <w:pPr>
        <w:pStyle w:val="ListParagraph"/>
        <w:ind w:left="0"/>
        <w:rPr>
          <w:sz w:val="24"/>
          <w:szCs w:val="24"/>
        </w:rPr>
      </w:pPr>
      <w:r w:rsidRPr="002D4C7B">
        <w:rPr>
          <w:sz w:val="24"/>
          <w:szCs w:val="24"/>
        </w:rPr>
        <w:t>Leaders</w:t>
      </w:r>
    </w:p>
    <w:p w:rsidR="00EB4998" w:rsidRDefault="00EB4998" w:rsidP="00EB49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4C7B">
        <w:rPr>
          <w:sz w:val="24"/>
          <w:szCs w:val="24"/>
        </w:rPr>
        <w:t xml:space="preserve">Develop a whole school shared language which is consistently communicated </w:t>
      </w:r>
    </w:p>
    <w:p w:rsidR="004865B3" w:rsidRPr="004865B3" w:rsidRDefault="004865B3" w:rsidP="004865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4C7B">
        <w:rPr>
          <w:sz w:val="24"/>
          <w:szCs w:val="24"/>
        </w:rPr>
        <w:t>Drive and maintain whole school and trust character education</w:t>
      </w:r>
    </w:p>
    <w:p w:rsidR="00EB4998" w:rsidRPr="002D4C7B" w:rsidRDefault="00EB4998" w:rsidP="00EB49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4C7B">
        <w:rPr>
          <w:sz w:val="24"/>
          <w:szCs w:val="24"/>
        </w:rPr>
        <w:t>Integrate character into existing policies and strategic plans</w:t>
      </w:r>
    </w:p>
    <w:p w:rsidR="00EB4998" w:rsidRPr="002D4C7B" w:rsidRDefault="00EB4998" w:rsidP="00EB49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4C7B">
        <w:rPr>
          <w:sz w:val="24"/>
          <w:szCs w:val="24"/>
        </w:rPr>
        <w:t>Establish clear and ethical expectations informed by the values and mission statement</w:t>
      </w:r>
    </w:p>
    <w:p w:rsidR="00EB4998" w:rsidRPr="002D4C7B" w:rsidRDefault="00EB4998" w:rsidP="00EB49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4C7B">
        <w:rPr>
          <w:sz w:val="24"/>
          <w:szCs w:val="24"/>
        </w:rPr>
        <w:t>Ensure equality and inclusion</w:t>
      </w:r>
    </w:p>
    <w:p w:rsidR="00EB4998" w:rsidRPr="002D4C7B" w:rsidRDefault="00EB4998" w:rsidP="00EB49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4C7B">
        <w:rPr>
          <w:sz w:val="24"/>
          <w:szCs w:val="24"/>
        </w:rPr>
        <w:t>Include v</w:t>
      </w:r>
      <w:r w:rsidR="004865B3">
        <w:rPr>
          <w:sz w:val="24"/>
          <w:szCs w:val="24"/>
        </w:rPr>
        <w:t>a</w:t>
      </w:r>
      <w:r w:rsidRPr="002D4C7B">
        <w:rPr>
          <w:sz w:val="24"/>
          <w:szCs w:val="24"/>
        </w:rPr>
        <w:t>lues and character in the recruitment of staff</w:t>
      </w:r>
    </w:p>
    <w:p w:rsidR="00EB4998" w:rsidRPr="002D4C7B" w:rsidRDefault="00EB4998" w:rsidP="00EB49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4C7B">
        <w:rPr>
          <w:sz w:val="24"/>
          <w:szCs w:val="24"/>
        </w:rPr>
        <w:t>Induct new staff so that each individual has clarity of purpose and role</w:t>
      </w:r>
    </w:p>
    <w:p w:rsidR="00EB4998" w:rsidRPr="002D4C7B" w:rsidRDefault="00EB4998" w:rsidP="00EB49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4C7B">
        <w:rPr>
          <w:sz w:val="24"/>
          <w:szCs w:val="24"/>
        </w:rPr>
        <w:t>Positively recognise and celebrate examples of good character</w:t>
      </w:r>
    </w:p>
    <w:p w:rsidR="00EB4998" w:rsidRPr="002D4C7B" w:rsidRDefault="00EB4998" w:rsidP="004865B3">
      <w:p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Relationships</w:t>
      </w:r>
    </w:p>
    <w:p w:rsidR="00EB4998" w:rsidRPr="002D4C7B" w:rsidRDefault="00EB4998" w:rsidP="004865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Pupils form meaningful and respectful relationships with staff</w:t>
      </w:r>
    </w:p>
    <w:p w:rsidR="001414DD" w:rsidRPr="002D4C7B" w:rsidRDefault="00EB4998" w:rsidP="004865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Pupils develop positive relationships</w:t>
      </w:r>
      <w:r w:rsidR="001414DD" w:rsidRPr="002D4C7B">
        <w:rPr>
          <w:sz w:val="24"/>
          <w:szCs w:val="24"/>
        </w:rPr>
        <w:t xml:space="preserve"> with peers prioritising compassion, friendship and trust</w:t>
      </w:r>
    </w:p>
    <w:p w:rsidR="001414DD" w:rsidRPr="002D4C7B" w:rsidRDefault="001414DD" w:rsidP="004865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Staff develop compassionate and supportive relationships where pupils feel valued</w:t>
      </w:r>
    </w:p>
    <w:p w:rsidR="001414DD" w:rsidRPr="002D4C7B" w:rsidRDefault="001414DD" w:rsidP="004865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Staff form trusting and respectful relationships with colleagues to motivate and support each other</w:t>
      </w:r>
    </w:p>
    <w:p w:rsidR="001414DD" w:rsidRPr="002D4C7B" w:rsidRDefault="001414DD" w:rsidP="004865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Staff form collaborative and supportive relationships with parents</w:t>
      </w:r>
    </w:p>
    <w:p w:rsidR="001414DD" w:rsidRPr="002D4C7B" w:rsidRDefault="001414DD" w:rsidP="004865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Famil</w:t>
      </w:r>
      <w:r w:rsidR="002D4C7B">
        <w:rPr>
          <w:sz w:val="24"/>
          <w:szCs w:val="24"/>
        </w:rPr>
        <w:t>i</w:t>
      </w:r>
      <w:r w:rsidRPr="002D4C7B">
        <w:rPr>
          <w:sz w:val="24"/>
          <w:szCs w:val="24"/>
        </w:rPr>
        <w:t>es of all pupils are actively involved in school life</w:t>
      </w:r>
    </w:p>
    <w:p w:rsidR="001414DD" w:rsidRPr="002D4C7B" w:rsidRDefault="001414DD" w:rsidP="004865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The school and trust parti</w:t>
      </w:r>
      <w:r w:rsidR="002D4C7B">
        <w:rPr>
          <w:sz w:val="24"/>
          <w:szCs w:val="24"/>
        </w:rPr>
        <w:t>ci</w:t>
      </w:r>
      <w:r w:rsidRPr="002D4C7B">
        <w:rPr>
          <w:sz w:val="24"/>
          <w:szCs w:val="24"/>
        </w:rPr>
        <w:t>pate in activities alongside the local community reinforcing a sense of belonging and responsible citizenship</w:t>
      </w:r>
    </w:p>
    <w:p w:rsidR="001414DD" w:rsidRDefault="001414DD" w:rsidP="004865B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 xml:space="preserve">The trust establishes partnerships with educational institutions for example </w:t>
      </w:r>
      <w:r w:rsidR="00F67D61">
        <w:rPr>
          <w:sz w:val="24"/>
          <w:szCs w:val="24"/>
        </w:rPr>
        <w:t>National Institute of Teaching.</w:t>
      </w:r>
    </w:p>
    <w:p w:rsidR="004865B3" w:rsidRPr="002D4C7B" w:rsidRDefault="004865B3" w:rsidP="004865B3">
      <w:pPr>
        <w:pStyle w:val="ListParagraph"/>
        <w:spacing w:after="0"/>
        <w:rPr>
          <w:sz w:val="24"/>
          <w:szCs w:val="24"/>
        </w:rPr>
      </w:pPr>
    </w:p>
    <w:p w:rsidR="001414DD" w:rsidRPr="002D4C7B" w:rsidRDefault="003C6E3D" w:rsidP="004865B3">
      <w:p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 xml:space="preserve">All </w:t>
      </w:r>
      <w:r w:rsidR="001414DD" w:rsidRPr="002D4C7B">
        <w:rPr>
          <w:sz w:val="24"/>
          <w:szCs w:val="24"/>
        </w:rPr>
        <w:t>Staff</w:t>
      </w:r>
    </w:p>
    <w:p w:rsidR="001414DD" w:rsidRPr="002D4C7B" w:rsidRDefault="001414DD" w:rsidP="004865B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All staff recognise their role as moral exemplars</w:t>
      </w:r>
    </w:p>
    <w:p w:rsidR="001414DD" w:rsidRDefault="00A7613E" w:rsidP="004865B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Understand the school’s character development approach</w:t>
      </w:r>
    </w:p>
    <w:p w:rsidR="004865B3" w:rsidRPr="002D4C7B" w:rsidRDefault="004865B3" w:rsidP="004865B3">
      <w:pPr>
        <w:pStyle w:val="ListParagraph"/>
        <w:spacing w:after="0"/>
        <w:rPr>
          <w:sz w:val="24"/>
          <w:szCs w:val="24"/>
        </w:rPr>
      </w:pPr>
    </w:p>
    <w:p w:rsidR="003C6E3D" w:rsidRPr="002D4C7B" w:rsidRDefault="003C6E3D" w:rsidP="004865B3">
      <w:p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Teachers</w:t>
      </w:r>
    </w:p>
    <w:p w:rsidR="003C6E3D" w:rsidRPr="002D4C7B" w:rsidRDefault="003C6E3D" w:rsidP="004865B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Acknowledge their influence as character educators</w:t>
      </w:r>
    </w:p>
    <w:p w:rsidR="003C6E3D" w:rsidRPr="002D4C7B" w:rsidRDefault="003C6E3D" w:rsidP="003C6E3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C7B">
        <w:rPr>
          <w:sz w:val="24"/>
          <w:szCs w:val="24"/>
        </w:rPr>
        <w:t>Engage in professional development in character education</w:t>
      </w:r>
    </w:p>
    <w:p w:rsidR="003C6E3D" w:rsidRPr="002D4C7B" w:rsidRDefault="003C6E3D" w:rsidP="003C6E3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C7B">
        <w:rPr>
          <w:sz w:val="24"/>
          <w:szCs w:val="24"/>
        </w:rPr>
        <w:t>Support pu</w:t>
      </w:r>
      <w:r w:rsidR="002D4C7B">
        <w:rPr>
          <w:sz w:val="24"/>
          <w:szCs w:val="24"/>
        </w:rPr>
        <w:t>p</w:t>
      </w:r>
      <w:r w:rsidRPr="002D4C7B">
        <w:rPr>
          <w:sz w:val="24"/>
          <w:szCs w:val="24"/>
        </w:rPr>
        <w:t>ils through pastoral care and mentoring</w:t>
      </w:r>
    </w:p>
    <w:p w:rsidR="003C6E3D" w:rsidRPr="002D4C7B" w:rsidRDefault="003C6E3D" w:rsidP="003C6E3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4C7B">
        <w:rPr>
          <w:sz w:val="24"/>
          <w:szCs w:val="24"/>
        </w:rPr>
        <w:t>Utilise research to evaluate and improve</w:t>
      </w:r>
    </w:p>
    <w:p w:rsidR="004865B3" w:rsidRDefault="004865B3" w:rsidP="003C6E3D">
      <w:pPr>
        <w:rPr>
          <w:sz w:val="24"/>
          <w:szCs w:val="24"/>
        </w:rPr>
      </w:pPr>
    </w:p>
    <w:p w:rsidR="004865B3" w:rsidRDefault="004865B3" w:rsidP="003C6E3D">
      <w:pPr>
        <w:rPr>
          <w:b/>
          <w:sz w:val="36"/>
          <w:szCs w:val="36"/>
        </w:rPr>
      </w:pPr>
    </w:p>
    <w:p w:rsidR="004865B3" w:rsidRDefault="004865B3" w:rsidP="003C6E3D">
      <w:pPr>
        <w:rPr>
          <w:b/>
          <w:sz w:val="36"/>
          <w:szCs w:val="36"/>
        </w:rPr>
      </w:pPr>
    </w:p>
    <w:p w:rsidR="003C6E3D" w:rsidRPr="002D4C7B" w:rsidRDefault="004865B3" w:rsidP="003C6E3D">
      <w:pPr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6F31F75" wp14:editId="480AA1D2">
            <wp:simplePos x="0" y="0"/>
            <wp:positionH relativeFrom="page">
              <wp:posOffset>5486400</wp:posOffset>
            </wp:positionH>
            <wp:positionV relativeFrom="paragraph">
              <wp:posOffset>-369277</wp:posOffset>
            </wp:positionV>
            <wp:extent cx="2003736" cy="701040"/>
            <wp:effectExtent l="0" t="0" r="0" b="3810"/>
            <wp:wrapNone/>
            <wp:docPr id="5" name="Picture 5" descr="Oak Trees Multi 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k Trees Multi Academy Tru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36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E3D" w:rsidRPr="002D4C7B">
        <w:rPr>
          <w:b/>
          <w:sz w:val="36"/>
          <w:szCs w:val="36"/>
        </w:rPr>
        <w:t>Character Taught</w:t>
      </w:r>
    </w:p>
    <w:p w:rsidR="003C6E3D" w:rsidRPr="002D4C7B" w:rsidRDefault="003C6E3D" w:rsidP="004865B3">
      <w:pPr>
        <w:spacing w:after="0"/>
        <w:rPr>
          <w:b/>
          <w:sz w:val="24"/>
          <w:szCs w:val="24"/>
        </w:rPr>
      </w:pPr>
      <w:r w:rsidRPr="002D4C7B">
        <w:rPr>
          <w:b/>
          <w:sz w:val="24"/>
          <w:szCs w:val="24"/>
        </w:rPr>
        <w:t>The curriculum</w:t>
      </w:r>
    </w:p>
    <w:p w:rsidR="003C6E3D" w:rsidRPr="002D4C7B" w:rsidRDefault="003C6E3D" w:rsidP="004865B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A discrete and bespoke timetabled su</w:t>
      </w:r>
      <w:r w:rsidR="002D4C7B">
        <w:rPr>
          <w:sz w:val="24"/>
          <w:szCs w:val="24"/>
        </w:rPr>
        <w:t>b</w:t>
      </w:r>
      <w:r w:rsidRPr="002D4C7B">
        <w:rPr>
          <w:sz w:val="24"/>
          <w:szCs w:val="24"/>
        </w:rPr>
        <w:t>ject focused on building character and virtue</w:t>
      </w:r>
    </w:p>
    <w:p w:rsidR="003C6E3D" w:rsidRPr="002D4C7B" w:rsidRDefault="003C6E3D" w:rsidP="004865B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Existing subjects – identity opportunities to include character, virtues and values</w:t>
      </w:r>
    </w:p>
    <w:p w:rsidR="003C6E3D" w:rsidRPr="002D4C7B" w:rsidRDefault="003C6E3D" w:rsidP="004865B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PSHE – use issues or topics to tea</w:t>
      </w:r>
      <w:r w:rsidR="002D4C7B">
        <w:rPr>
          <w:sz w:val="24"/>
          <w:szCs w:val="24"/>
        </w:rPr>
        <w:t>c</w:t>
      </w:r>
      <w:r w:rsidRPr="002D4C7B">
        <w:rPr>
          <w:sz w:val="24"/>
          <w:szCs w:val="24"/>
        </w:rPr>
        <w:t>her character, values and virtues</w:t>
      </w:r>
    </w:p>
    <w:p w:rsidR="003C6E3D" w:rsidRPr="002D4C7B" w:rsidRDefault="003C6E3D" w:rsidP="004865B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Citizenship – teach how to be an active and responsible citizen</w:t>
      </w:r>
    </w:p>
    <w:p w:rsidR="003C6E3D" w:rsidRPr="002D4C7B" w:rsidRDefault="003C6E3D" w:rsidP="004865B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RE – use personal beliefs and world views to explore character and virtue</w:t>
      </w:r>
    </w:p>
    <w:p w:rsidR="003C6E3D" w:rsidRDefault="003C6E3D" w:rsidP="004865B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Assemblies – bring the whole school together to explore character, values and virtue</w:t>
      </w:r>
    </w:p>
    <w:p w:rsidR="004865B3" w:rsidRPr="002D4C7B" w:rsidRDefault="004865B3" w:rsidP="004865B3">
      <w:pPr>
        <w:pStyle w:val="ListParagraph"/>
        <w:spacing w:after="0"/>
        <w:rPr>
          <w:sz w:val="24"/>
          <w:szCs w:val="24"/>
        </w:rPr>
      </w:pPr>
    </w:p>
    <w:p w:rsidR="003C6E3D" w:rsidRPr="002D4C7B" w:rsidRDefault="003C6E3D" w:rsidP="003C6E3D">
      <w:pPr>
        <w:rPr>
          <w:b/>
          <w:sz w:val="24"/>
          <w:szCs w:val="24"/>
        </w:rPr>
      </w:pPr>
      <w:r w:rsidRPr="002D4C7B">
        <w:rPr>
          <w:b/>
          <w:sz w:val="24"/>
          <w:szCs w:val="24"/>
        </w:rPr>
        <w:t>Teaching and Learning</w:t>
      </w:r>
    </w:p>
    <w:p w:rsidR="003C6E3D" w:rsidRPr="002D4C7B" w:rsidRDefault="003C6E3D" w:rsidP="003C6E3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D4C7B">
        <w:rPr>
          <w:sz w:val="24"/>
          <w:szCs w:val="24"/>
        </w:rPr>
        <w:t>Discussion based learning engages pupils with moral and ethical issues</w:t>
      </w:r>
    </w:p>
    <w:p w:rsidR="003C6E3D" w:rsidRPr="002D4C7B" w:rsidRDefault="003C6E3D" w:rsidP="003C6E3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D4C7B">
        <w:rPr>
          <w:sz w:val="24"/>
          <w:szCs w:val="24"/>
        </w:rPr>
        <w:t>Independent learning encourages pupils to self-regulate and take responsibility</w:t>
      </w:r>
    </w:p>
    <w:p w:rsidR="003C6E3D" w:rsidRPr="002D4C7B" w:rsidRDefault="003C6E3D" w:rsidP="003C6E3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D4C7B">
        <w:rPr>
          <w:sz w:val="24"/>
          <w:szCs w:val="24"/>
        </w:rPr>
        <w:t>Reflective learning guides pupils to consider their character through critical reflection</w:t>
      </w:r>
    </w:p>
    <w:p w:rsidR="003C6E3D" w:rsidRPr="002D4C7B" w:rsidRDefault="003C6E3D" w:rsidP="003C6E3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D4C7B">
        <w:rPr>
          <w:sz w:val="24"/>
          <w:szCs w:val="24"/>
        </w:rPr>
        <w:t>Co-operative learning involves pupils working together, encouraging teamwork and communication</w:t>
      </w:r>
    </w:p>
    <w:p w:rsidR="003C6E3D" w:rsidRPr="002D4C7B" w:rsidRDefault="003C6E3D" w:rsidP="003C6E3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D4C7B">
        <w:rPr>
          <w:sz w:val="24"/>
          <w:szCs w:val="24"/>
        </w:rPr>
        <w:t>Enquiry based learning encourages curiosity</w:t>
      </w:r>
    </w:p>
    <w:p w:rsidR="003C6E3D" w:rsidRPr="002D4C7B" w:rsidRDefault="003C6E3D" w:rsidP="003C6E3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D4C7B">
        <w:rPr>
          <w:sz w:val="24"/>
          <w:szCs w:val="24"/>
        </w:rPr>
        <w:t>Experiential learning offer learners opportunities to be active learners through a range of virtue and value forming experiences</w:t>
      </w:r>
    </w:p>
    <w:p w:rsidR="003C6E3D" w:rsidRPr="002D4C7B" w:rsidRDefault="003C6E3D" w:rsidP="004865B3">
      <w:pPr>
        <w:spacing w:after="0"/>
        <w:rPr>
          <w:b/>
          <w:sz w:val="24"/>
          <w:szCs w:val="24"/>
        </w:rPr>
      </w:pPr>
      <w:r w:rsidRPr="002D4C7B">
        <w:rPr>
          <w:b/>
          <w:sz w:val="24"/>
          <w:szCs w:val="24"/>
        </w:rPr>
        <w:t>Activities and Resources</w:t>
      </w:r>
    </w:p>
    <w:p w:rsidR="007E6CD7" w:rsidRPr="002D4C7B" w:rsidRDefault="007E6CD7" w:rsidP="004865B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Stories focussing on moral and ethical complexities</w:t>
      </w:r>
    </w:p>
    <w:p w:rsidR="007E6CD7" w:rsidRPr="002D4C7B" w:rsidRDefault="007E6CD7" w:rsidP="004865B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Moral dilemmas encouraging pupils to discuss and reflect on situations with an ethical response</w:t>
      </w:r>
    </w:p>
    <w:p w:rsidR="007E6CD7" w:rsidRPr="002D4C7B" w:rsidRDefault="007E6CD7" w:rsidP="004865B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Current affairs, reflecting on the presence or absence of values in news stories</w:t>
      </w:r>
    </w:p>
    <w:p w:rsidR="007E6CD7" w:rsidRPr="002D4C7B" w:rsidRDefault="007E6CD7" w:rsidP="004865B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Moral exemplars which inspire pupils to live by their values and virtues</w:t>
      </w:r>
    </w:p>
    <w:p w:rsidR="007E6CD7" w:rsidRPr="002D4C7B" w:rsidRDefault="007E6CD7" w:rsidP="004865B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Debates – discussion of key moral and ethical issues</w:t>
      </w:r>
    </w:p>
    <w:p w:rsidR="007E6CD7" w:rsidRPr="002D4C7B" w:rsidRDefault="007E6CD7" w:rsidP="004865B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Literature – including poetry and historical narratives</w:t>
      </w:r>
    </w:p>
    <w:p w:rsidR="007E6CD7" w:rsidRPr="002D4C7B" w:rsidRDefault="007E6CD7" w:rsidP="004865B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School trips encouraging pupils to engage with a range of people and places</w:t>
      </w:r>
    </w:p>
    <w:p w:rsidR="007E6CD7" w:rsidRPr="002D4C7B" w:rsidRDefault="007E6CD7" w:rsidP="004865B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Sport – development of character through team and individual activity</w:t>
      </w:r>
    </w:p>
    <w:p w:rsidR="007E6CD7" w:rsidRPr="002D4C7B" w:rsidRDefault="007E6CD7" w:rsidP="004865B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Creative arts including musical and the visual arts</w:t>
      </w:r>
    </w:p>
    <w:p w:rsidR="007E6CD7" w:rsidRPr="002D4C7B" w:rsidRDefault="007E6CD7" w:rsidP="004865B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2D4C7B">
        <w:rPr>
          <w:sz w:val="24"/>
          <w:szCs w:val="24"/>
        </w:rPr>
        <w:t>Drama encouraging pupils to understand the perspective of others</w:t>
      </w:r>
    </w:p>
    <w:p w:rsidR="007E6CD7" w:rsidRPr="002D4C7B" w:rsidRDefault="007E6CD7" w:rsidP="007E6CD7">
      <w:pPr>
        <w:pStyle w:val="ListParagraph"/>
        <w:rPr>
          <w:sz w:val="24"/>
          <w:szCs w:val="24"/>
        </w:rPr>
      </w:pPr>
    </w:p>
    <w:p w:rsidR="007E6CD7" w:rsidRPr="002D4C7B" w:rsidRDefault="007E6CD7" w:rsidP="007E6CD7">
      <w:pPr>
        <w:pStyle w:val="ListParagraph"/>
        <w:ind w:left="0"/>
        <w:rPr>
          <w:b/>
          <w:sz w:val="36"/>
          <w:szCs w:val="36"/>
        </w:rPr>
      </w:pPr>
      <w:r w:rsidRPr="002D4C7B">
        <w:rPr>
          <w:b/>
          <w:sz w:val="36"/>
          <w:szCs w:val="36"/>
        </w:rPr>
        <w:t>Character Sought</w:t>
      </w:r>
    </w:p>
    <w:p w:rsidR="007E6CD7" w:rsidRPr="002D4C7B" w:rsidRDefault="007E6CD7" w:rsidP="007E6CD7">
      <w:pPr>
        <w:pStyle w:val="ListParagraph"/>
        <w:ind w:left="0"/>
        <w:rPr>
          <w:b/>
          <w:sz w:val="24"/>
          <w:szCs w:val="24"/>
        </w:rPr>
      </w:pPr>
    </w:p>
    <w:p w:rsidR="00F67D61" w:rsidRPr="002D4C7B" w:rsidRDefault="007E6CD7" w:rsidP="007E6CD7">
      <w:pPr>
        <w:pStyle w:val="ListParagraph"/>
        <w:ind w:left="0"/>
        <w:rPr>
          <w:b/>
          <w:sz w:val="24"/>
          <w:szCs w:val="24"/>
        </w:rPr>
      </w:pPr>
      <w:r w:rsidRPr="002D4C7B">
        <w:rPr>
          <w:b/>
          <w:sz w:val="24"/>
          <w:szCs w:val="24"/>
        </w:rPr>
        <w:t>Enrichment</w:t>
      </w:r>
    </w:p>
    <w:p w:rsidR="007E6CD7" w:rsidRPr="002D4C7B" w:rsidRDefault="007E6CD7" w:rsidP="007E6CD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D4C7B">
        <w:rPr>
          <w:sz w:val="24"/>
          <w:szCs w:val="24"/>
        </w:rPr>
        <w:t>Offer opportunities for pupil leadership</w:t>
      </w:r>
    </w:p>
    <w:p w:rsidR="007E6CD7" w:rsidRPr="002D4C7B" w:rsidRDefault="007E6CD7" w:rsidP="007E6CD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D4C7B">
        <w:rPr>
          <w:sz w:val="24"/>
          <w:szCs w:val="24"/>
        </w:rPr>
        <w:t xml:space="preserve">Establish thriving extra-curricular activities </w:t>
      </w:r>
    </w:p>
    <w:p w:rsidR="007E6CD7" w:rsidRPr="002D4C7B" w:rsidRDefault="007E6CD7" w:rsidP="007E6CD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D4C7B">
        <w:rPr>
          <w:sz w:val="24"/>
          <w:szCs w:val="24"/>
        </w:rPr>
        <w:t>Plan and organise school and trust events that allow pupils to demonstrate the values and character</w:t>
      </w:r>
    </w:p>
    <w:p w:rsidR="007E6CD7" w:rsidRPr="002D4C7B" w:rsidRDefault="007E6CD7" w:rsidP="007E6CD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D4C7B">
        <w:rPr>
          <w:sz w:val="24"/>
          <w:szCs w:val="24"/>
        </w:rPr>
        <w:t>Organise residential trips that provide challenging experiences and new environments</w:t>
      </w:r>
    </w:p>
    <w:p w:rsidR="007E6CD7" w:rsidRPr="002D4C7B" w:rsidRDefault="007E6CD7" w:rsidP="007E6CD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D4C7B">
        <w:rPr>
          <w:sz w:val="24"/>
          <w:szCs w:val="24"/>
        </w:rPr>
        <w:t>Encourage pupils into work experience, careers and plans for the next stage</w:t>
      </w:r>
    </w:p>
    <w:p w:rsidR="007E6CD7" w:rsidRPr="002D4C7B" w:rsidRDefault="007E6CD7" w:rsidP="007E6CD7">
      <w:pPr>
        <w:pStyle w:val="ListParagraph"/>
        <w:ind w:left="0"/>
        <w:rPr>
          <w:b/>
          <w:sz w:val="24"/>
          <w:szCs w:val="24"/>
        </w:rPr>
      </w:pPr>
    </w:p>
    <w:p w:rsidR="007E6CD7" w:rsidRPr="002D4C7B" w:rsidRDefault="007E6CD7" w:rsidP="007E6CD7">
      <w:pPr>
        <w:pStyle w:val="ListParagraph"/>
        <w:ind w:left="0"/>
        <w:rPr>
          <w:b/>
          <w:sz w:val="24"/>
          <w:szCs w:val="24"/>
        </w:rPr>
      </w:pPr>
      <w:r w:rsidRPr="002D4C7B">
        <w:rPr>
          <w:b/>
          <w:sz w:val="24"/>
          <w:szCs w:val="24"/>
        </w:rPr>
        <w:t>Social Action and Volunteering</w:t>
      </w:r>
    </w:p>
    <w:p w:rsidR="007E6CD7" w:rsidRPr="002D4C7B" w:rsidRDefault="007E6CD7" w:rsidP="007E6CD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4C7B">
        <w:rPr>
          <w:sz w:val="24"/>
          <w:szCs w:val="24"/>
        </w:rPr>
        <w:t>Offer school led social action experiences that promote self</w:t>
      </w:r>
      <w:r w:rsidR="002D4C7B" w:rsidRPr="002D4C7B">
        <w:rPr>
          <w:sz w:val="24"/>
          <w:szCs w:val="24"/>
        </w:rPr>
        <w:t>-</w:t>
      </w:r>
      <w:r w:rsidRPr="002D4C7B">
        <w:rPr>
          <w:sz w:val="24"/>
          <w:szCs w:val="24"/>
        </w:rPr>
        <w:t>awareness, enabling pupils to make a positive difference to their community and themselves</w:t>
      </w:r>
    </w:p>
    <w:p w:rsidR="007E6CD7" w:rsidRPr="002D4C7B" w:rsidRDefault="007E6CD7" w:rsidP="007E6CD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4C7B">
        <w:rPr>
          <w:sz w:val="24"/>
          <w:szCs w:val="24"/>
        </w:rPr>
        <w:t>Promote community led social actions</w:t>
      </w:r>
    </w:p>
    <w:p w:rsidR="007E6CD7" w:rsidRPr="002D4C7B" w:rsidRDefault="007E6CD7" w:rsidP="007E6CD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4C7B">
        <w:rPr>
          <w:sz w:val="24"/>
          <w:szCs w:val="24"/>
        </w:rPr>
        <w:t>Encourage pupils to make a commitment to purposeful voluntary activity</w:t>
      </w:r>
    </w:p>
    <w:p w:rsidR="008E7143" w:rsidRPr="004865B3" w:rsidRDefault="007E6CD7" w:rsidP="004865B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D4C7B">
        <w:rPr>
          <w:sz w:val="24"/>
          <w:szCs w:val="24"/>
        </w:rPr>
        <w:t>Enable pupils to be active citizens within their school, community and globally</w:t>
      </w:r>
    </w:p>
    <w:sectPr w:rsidR="008E7143" w:rsidRPr="004865B3" w:rsidSect="002D4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7C0"/>
    <w:multiLevelType w:val="hybridMultilevel"/>
    <w:tmpl w:val="C16E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584E"/>
    <w:multiLevelType w:val="hybridMultilevel"/>
    <w:tmpl w:val="04A47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971"/>
    <w:multiLevelType w:val="hybridMultilevel"/>
    <w:tmpl w:val="47F87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0EF"/>
    <w:multiLevelType w:val="hybridMultilevel"/>
    <w:tmpl w:val="DA30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107"/>
    <w:multiLevelType w:val="hybridMultilevel"/>
    <w:tmpl w:val="E02454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7585C"/>
    <w:multiLevelType w:val="hybridMultilevel"/>
    <w:tmpl w:val="FD1CD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E1BD2"/>
    <w:multiLevelType w:val="hybridMultilevel"/>
    <w:tmpl w:val="EF72A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A2863"/>
    <w:multiLevelType w:val="hybridMultilevel"/>
    <w:tmpl w:val="0E70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D1808"/>
    <w:multiLevelType w:val="hybridMultilevel"/>
    <w:tmpl w:val="47AC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011D6"/>
    <w:multiLevelType w:val="hybridMultilevel"/>
    <w:tmpl w:val="C254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576A2"/>
    <w:multiLevelType w:val="hybridMultilevel"/>
    <w:tmpl w:val="C8E45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60EF1"/>
    <w:multiLevelType w:val="hybridMultilevel"/>
    <w:tmpl w:val="C3E2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43"/>
    <w:rsid w:val="001414DD"/>
    <w:rsid w:val="00262E00"/>
    <w:rsid w:val="002D4C7B"/>
    <w:rsid w:val="003C6E3D"/>
    <w:rsid w:val="00442479"/>
    <w:rsid w:val="004701F8"/>
    <w:rsid w:val="004865B3"/>
    <w:rsid w:val="007E6CD7"/>
    <w:rsid w:val="00877181"/>
    <w:rsid w:val="008E7143"/>
    <w:rsid w:val="00932FFE"/>
    <w:rsid w:val="00971BEB"/>
    <w:rsid w:val="00A7613E"/>
    <w:rsid w:val="00EB4998"/>
    <w:rsid w:val="00F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37172-2E73-421A-9AD6-102480B8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Finnegan</dc:creator>
  <cp:keywords/>
  <dc:description/>
  <cp:lastModifiedBy>Rachel Fry</cp:lastModifiedBy>
  <cp:revision>2</cp:revision>
  <dcterms:created xsi:type="dcterms:W3CDTF">2024-07-10T10:19:00Z</dcterms:created>
  <dcterms:modified xsi:type="dcterms:W3CDTF">2024-07-10T10:19:00Z</dcterms:modified>
</cp:coreProperties>
</file>