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D0" w:rsidRDefault="009343AC">
      <w:pPr>
        <w:rPr>
          <w:color w:val="CC99FF"/>
          <w:sz w:val="32"/>
          <w:szCs w:val="32"/>
        </w:rPr>
      </w:pPr>
      <w:r>
        <w:rPr>
          <w:noProof/>
          <w:color w:val="CC99FF"/>
          <w:sz w:val="32"/>
          <w:szCs w:val="32"/>
        </w:rPr>
        <w:drawing>
          <wp:inline distT="114300" distB="114300" distL="114300" distR="114300">
            <wp:extent cx="1162050" cy="136207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7139577</wp:posOffset>
            </wp:positionH>
            <wp:positionV relativeFrom="paragraph">
              <wp:posOffset>-225832</wp:posOffset>
            </wp:positionV>
            <wp:extent cx="1945152" cy="178498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68545" t="43014" r="18198" b="35364"/>
                    <a:stretch>
                      <a:fillRect/>
                    </a:stretch>
                  </pic:blipFill>
                  <pic:spPr>
                    <a:xfrm>
                      <a:off x="0" y="0"/>
                      <a:ext cx="1945152" cy="1784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7DD0" w:rsidRDefault="00EE7DD0">
      <w:pPr>
        <w:jc w:val="center"/>
        <w:rPr>
          <w:color w:val="93C47D"/>
          <w:sz w:val="28"/>
          <w:szCs w:val="28"/>
        </w:rPr>
      </w:pPr>
    </w:p>
    <w:p w:rsidR="00EE7DD0" w:rsidRDefault="009343AC">
      <w:pPr>
        <w:rPr>
          <w:color w:val="6AA84F"/>
          <w:sz w:val="80"/>
          <w:szCs w:val="80"/>
        </w:rPr>
      </w:pPr>
      <w:r>
        <w:rPr>
          <w:color w:val="93C47D"/>
          <w:sz w:val="80"/>
          <w:szCs w:val="80"/>
        </w:rPr>
        <w:t xml:space="preserve">                  </w:t>
      </w:r>
      <w:r>
        <w:rPr>
          <w:color w:val="6AA84F"/>
          <w:sz w:val="80"/>
          <w:szCs w:val="80"/>
        </w:rPr>
        <w:t xml:space="preserve"> </w:t>
      </w:r>
      <w:proofErr w:type="spellStart"/>
      <w:r>
        <w:rPr>
          <w:color w:val="6AA84F"/>
          <w:sz w:val="80"/>
          <w:szCs w:val="80"/>
        </w:rPr>
        <w:t>Brackenwood</w:t>
      </w:r>
      <w:proofErr w:type="spellEnd"/>
      <w:r>
        <w:rPr>
          <w:color w:val="6AA84F"/>
          <w:sz w:val="80"/>
          <w:szCs w:val="80"/>
        </w:rPr>
        <w:t xml:space="preserve"> Junior School</w:t>
      </w:r>
    </w:p>
    <w:p w:rsidR="00EE7DD0" w:rsidRDefault="009343AC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 xml:space="preserve">English </w:t>
      </w:r>
    </w:p>
    <w:p w:rsidR="00EE7DD0" w:rsidRDefault="009343AC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 xml:space="preserve">Long Term Plan </w:t>
      </w:r>
    </w:p>
    <w:p w:rsidR="00EE7DD0" w:rsidRDefault="009343AC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>Y4</w:t>
      </w:r>
    </w:p>
    <w:p w:rsidR="00EE7DD0" w:rsidRDefault="004232F1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>2024-25</w:t>
      </w:r>
    </w:p>
    <w:p w:rsidR="00EE7DD0" w:rsidRDefault="00EE7DD0">
      <w:pPr>
        <w:jc w:val="center"/>
        <w:rPr>
          <w:color w:val="CC99FF"/>
          <w:sz w:val="80"/>
          <w:szCs w:val="80"/>
        </w:rPr>
      </w:pPr>
    </w:p>
    <w:tbl>
      <w:tblPr>
        <w:tblStyle w:val="a5"/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3"/>
        <w:gridCol w:w="1902"/>
        <w:gridCol w:w="1957"/>
        <w:gridCol w:w="2014"/>
        <w:gridCol w:w="1559"/>
        <w:gridCol w:w="1807"/>
        <w:gridCol w:w="38"/>
        <w:gridCol w:w="1701"/>
        <w:gridCol w:w="1959"/>
      </w:tblGrid>
      <w:tr w:rsidR="00EE7DD0">
        <w:trPr>
          <w:trHeight w:val="130"/>
        </w:trPr>
        <w:tc>
          <w:tcPr>
            <w:tcW w:w="14570" w:type="dxa"/>
            <w:gridSpan w:val="9"/>
            <w:shd w:val="clear" w:color="auto" w:fill="93C47D"/>
          </w:tcPr>
          <w:p w:rsidR="00EE7DD0" w:rsidRDefault="009343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Autumn 1</w:t>
            </w:r>
          </w:p>
          <w:p w:rsidR="00EE7DD0" w:rsidRDefault="006B70B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Grammar</w:t>
            </w:r>
            <w:r w:rsidR="00FC472C">
              <w:rPr>
                <w:b/>
                <w:sz w:val="16"/>
                <w:szCs w:val="16"/>
              </w:rPr>
              <w:t>saurus</w:t>
            </w:r>
            <w:proofErr w:type="spellEnd"/>
            <w:r w:rsidR="00FC472C">
              <w:rPr>
                <w:b/>
                <w:sz w:val="16"/>
                <w:szCs w:val="16"/>
              </w:rPr>
              <w:t xml:space="preserve"> PVPG objectives 4-6 weeks</w:t>
            </w:r>
            <w:bookmarkStart w:id="0" w:name="_GoBack"/>
            <w:bookmarkEnd w:id="0"/>
          </w:p>
          <w:p w:rsidR="00FC472C" w:rsidRDefault="00FC47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Application unit – Letter – Stone Age</w:t>
            </w:r>
          </w:p>
          <w:p w:rsidR="00EE7DD0" w:rsidRDefault="006B70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Begin to read ‘Desirable’ as class read</w:t>
            </w:r>
          </w:p>
        </w:tc>
      </w:tr>
      <w:tr w:rsidR="00EE7DD0" w:rsidTr="006B70BF">
        <w:trPr>
          <w:trHeight w:val="215"/>
        </w:trPr>
        <w:tc>
          <w:tcPr>
            <w:tcW w:w="1633" w:type="dxa"/>
            <w:shd w:val="clear" w:color="auto" w:fill="93C47D"/>
          </w:tcPr>
          <w:p w:rsidR="00EE7DD0" w:rsidRDefault="00EE7DD0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957" w:type="dxa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2014" w:type="dxa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559" w:type="dxa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1807" w:type="dxa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1739" w:type="dxa"/>
            <w:gridSpan w:val="2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1959" w:type="dxa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</w:tr>
      <w:tr w:rsidR="009343AC" w:rsidTr="006B70BF">
        <w:trPr>
          <w:trHeight w:val="160"/>
        </w:trPr>
        <w:tc>
          <w:tcPr>
            <w:tcW w:w="1633" w:type="dxa"/>
            <w:shd w:val="clear" w:color="auto" w:fill="93C47D"/>
          </w:tcPr>
          <w:p w:rsidR="009343AC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9343AC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5873" w:type="dxa"/>
            <w:gridSpan w:val="3"/>
            <w:shd w:val="clear" w:color="auto" w:fill="FFE599"/>
          </w:tcPr>
          <w:p w:rsidR="009343AC" w:rsidRDefault="009343AC" w:rsidP="009343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4" w:type="dxa"/>
            <w:gridSpan w:val="5"/>
            <w:shd w:val="clear" w:color="auto" w:fill="FFE599"/>
          </w:tcPr>
          <w:p w:rsidR="009343AC" w:rsidRDefault="009343AC" w:rsidP="009343AC">
            <w:pPr>
              <w:jc w:val="center"/>
              <w:rPr>
                <w:sz w:val="16"/>
                <w:szCs w:val="16"/>
              </w:rPr>
            </w:pPr>
          </w:p>
        </w:tc>
      </w:tr>
      <w:tr w:rsidR="00EE7DD0" w:rsidTr="006B70BF">
        <w:trPr>
          <w:trHeight w:val="277"/>
        </w:trPr>
        <w:tc>
          <w:tcPr>
            <w:tcW w:w="1633" w:type="dxa"/>
            <w:shd w:val="clear" w:color="auto" w:fill="93C47D"/>
          </w:tcPr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902" w:type="dxa"/>
            <w:shd w:val="clear" w:color="auto" w:fill="FFE599"/>
          </w:tcPr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‘super’</w:t>
            </w:r>
            <w:r>
              <w:rPr>
                <w:sz w:val="16"/>
                <w:szCs w:val="16"/>
              </w:rPr>
              <w:t xml:space="preserve"> </w:t>
            </w:r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(natural, supernatural)</w:t>
            </w:r>
          </w:p>
          <w:p w:rsidR="00EE7DD0" w:rsidRDefault="00EE7DD0">
            <w:pPr>
              <w:rPr>
                <w:i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FE599"/>
          </w:tcPr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‘sub’</w:t>
            </w:r>
            <w:r>
              <w:rPr>
                <w:sz w:val="16"/>
                <w:szCs w:val="16"/>
              </w:rPr>
              <w:t xml:space="preserve"> </w:t>
            </w:r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(divide, subdivide)</w:t>
            </w:r>
          </w:p>
          <w:p w:rsidR="00EE7DD0" w:rsidRDefault="00EE7DD0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E599"/>
          </w:tcPr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‘inter’</w:t>
            </w:r>
            <w:r>
              <w:rPr>
                <w:sz w:val="16"/>
                <w:szCs w:val="16"/>
              </w:rPr>
              <w:t xml:space="preserve"> (city, intercity)</w:t>
            </w:r>
          </w:p>
          <w:p w:rsidR="00EE7DD0" w:rsidRDefault="00EE7DD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shd w:val="clear" w:color="auto" w:fill="FFE599"/>
          </w:tcPr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‘anti’</w:t>
            </w:r>
            <w:r>
              <w:rPr>
                <w:sz w:val="16"/>
                <w:szCs w:val="16"/>
              </w:rPr>
              <w:t xml:space="preserve"> </w:t>
            </w:r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(clockwise, anticlockwise)</w:t>
            </w:r>
          </w:p>
        </w:tc>
        <w:tc>
          <w:tcPr>
            <w:tcW w:w="1807" w:type="dxa"/>
            <w:shd w:val="clear" w:color="auto" w:fill="FFE599"/>
          </w:tcPr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‘auto’</w:t>
            </w:r>
            <w:r>
              <w:rPr>
                <w:sz w:val="16"/>
                <w:szCs w:val="16"/>
              </w:rPr>
              <w:t xml:space="preserve"> </w:t>
            </w:r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(biography, autobiography)</w:t>
            </w:r>
          </w:p>
        </w:tc>
        <w:tc>
          <w:tcPr>
            <w:tcW w:w="1739" w:type="dxa"/>
            <w:gridSpan w:val="2"/>
            <w:shd w:val="clear" w:color="auto" w:fill="FFE599"/>
          </w:tcPr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‘non’</w:t>
            </w:r>
            <w:r>
              <w:rPr>
                <w:sz w:val="16"/>
                <w:szCs w:val="16"/>
              </w:rPr>
              <w:t xml:space="preserve"> </w:t>
            </w:r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(sense, nonsense)</w:t>
            </w:r>
          </w:p>
          <w:p w:rsidR="00EE7DD0" w:rsidRDefault="00EE7DD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959" w:type="dxa"/>
            <w:shd w:val="clear" w:color="auto" w:fill="FFE599"/>
          </w:tcPr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‘in’</w:t>
            </w:r>
            <w:r>
              <w:rPr>
                <w:sz w:val="16"/>
                <w:szCs w:val="16"/>
              </w:rPr>
              <w:t xml:space="preserve"> </w:t>
            </w:r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(visible, invisible)</w:t>
            </w:r>
          </w:p>
          <w:p w:rsidR="00EE7DD0" w:rsidRDefault="00EE7DD0">
            <w:pPr>
              <w:rPr>
                <w:b/>
                <w:sz w:val="16"/>
                <w:szCs w:val="16"/>
              </w:rPr>
            </w:pPr>
          </w:p>
        </w:tc>
      </w:tr>
      <w:tr w:rsidR="00FC472C" w:rsidTr="00FC472C">
        <w:trPr>
          <w:trHeight w:val="111"/>
        </w:trPr>
        <w:tc>
          <w:tcPr>
            <w:tcW w:w="1633" w:type="dxa"/>
            <w:shd w:val="clear" w:color="auto" w:fill="93C47D"/>
          </w:tcPr>
          <w:p w:rsidR="00FC472C" w:rsidRDefault="00FC4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 punctuation</w:t>
            </w:r>
          </w:p>
          <w:p w:rsidR="00FC472C" w:rsidRDefault="00FC4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9277" w:type="dxa"/>
            <w:gridSpan w:val="6"/>
          </w:tcPr>
          <w:p w:rsidR="00FC472C" w:rsidRDefault="00FC472C" w:rsidP="009343A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FC472C" w:rsidRDefault="00FC472C" w:rsidP="009343A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Letter – Stone Age</w:t>
            </w:r>
          </w:p>
          <w:p w:rsidR="00FC472C" w:rsidRDefault="00FC472C" w:rsidP="009343A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Application unit</w:t>
            </w:r>
          </w:p>
        </w:tc>
      </w:tr>
    </w:tbl>
    <w:p w:rsidR="00EE7DD0" w:rsidRDefault="00EE7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EE7DD0" w:rsidRDefault="00EE7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tbl>
      <w:tblPr>
        <w:tblStyle w:val="a7"/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709"/>
        <w:gridCol w:w="1245"/>
        <w:gridCol w:w="1873"/>
        <w:gridCol w:w="2410"/>
        <w:gridCol w:w="709"/>
        <w:gridCol w:w="1701"/>
        <w:gridCol w:w="2384"/>
      </w:tblGrid>
      <w:tr w:rsidR="009343AC" w:rsidTr="009343AC">
        <w:trPr>
          <w:trHeight w:val="137"/>
        </w:trPr>
        <w:tc>
          <w:tcPr>
            <w:tcW w:w="14570" w:type="dxa"/>
            <w:gridSpan w:val="9"/>
            <w:shd w:val="clear" w:color="auto" w:fill="93C47D"/>
          </w:tcPr>
          <w:p w:rsidR="009343AC" w:rsidRPr="009343AC" w:rsidRDefault="009343AC" w:rsidP="009343AC">
            <w:pPr>
              <w:jc w:val="center"/>
              <w:rPr>
                <w:b/>
                <w:sz w:val="16"/>
                <w:szCs w:val="16"/>
              </w:rPr>
            </w:pPr>
            <w:r w:rsidRPr="009343AC">
              <w:rPr>
                <w:b/>
                <w:sz w:val="16"/>
                <w:szCs w:val="16"/>
              </w:rPr>
              <w:t>Autumn 2</w:t>
            </w:r>
          </w:p>
          <w:p w:rsidR="009343AC" w:rsidRDefault="009343AC" w:rsidP="006B70BF">
            <w:pPr>
              <w:jc w:val="center"/>
              <w:rPr>
                <w:sz w:val="16"/>
                <w:szCs w:val="16"/>
              </w:rPr>
            </w:pPr>
            <w:r w:rsidRPr="009343AC">
              <w:rPr>
                <w:b/>
                <w:sz w:val="16"/>
                <w:szCs w:val="16"/>
              </w:rPr>
              <w:t>Text –</w:t>
            </w:r>
            <w:r>
              <w:t xml:space="preserve"> </w:t>
            </w:r>
            <w:r w:rsidR="006B70BF">
              <w:rPr>
                <w:b/>
                <w:sz w:val="16"/>
                <w:szCs w:val="16"/>
              </w:rPr>
              <w:t>Desirable by Frank Cottrell Boyce</w:t>
            </w:r>
          </w:p>
        </w:tc>
      </w:tr>
      <w:tr w:rsidR="009343AC" w:rsidTr="009343AC">
        <w:trPr>
          <w:trHeight w:val="215"/>
        </w:trPr>
        <w:tc>
          <w:tcPr>
            <w:tcW w:w="1696" w:type="dxa"/>
            <w:shd w:val="clear" w:color="auto" w:fill="93C47D"/>
          </w:tcPr>
          <w:p w:rsidR="009343AC" w:rsidRDefault="009343AC" w:rsidP="009343A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93C47D"/>
          </w:tcPr>
          <w:p w:rsidR="009343AC" w:rsidRDefault="009343AC" w:rsidP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954" w:type="dxa"/>
            <w:gridSpan w:val="2"/>
            <w:shd w:val="clear" w:color="auto" w:fill="93C47D"/>
          </w:tcPr>
          <w:p w:rsidR="009343AC" w:rsidRDefault="009343AC" w:rsidP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873" w:type="dxa"/>
            <w:shd w:val="clear" w:color="auto" w:fill="93C47D"/>
          </w:tcPr>
          <w:p w:rsidR="009343AC" w:rsidRDefault="009343AC" w:rsidP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410" w:type="dxa"/>
            <w:shd w:val="clear" w:color="auto" w:fill="93C47D"/>
          </w:tcPr>
          <w:p w:rsidR="009343AC" w:rsidRDefault="009343AC" w:rsidP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410" w:type="dxa"/>
            <w:gridSpan w:val="2"/>
            <w:shd w:val="clear" w:color="auto" w:fill="93C47D"/>
          </w:tcPr>
          <w:p w:rsidR="009343AC" w:rsidRDefault="009343AC" w:rsidP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2384" w:type="dxa"/>
            <w:shd w:val="clear" w:color="auto" w:fill="93C47D"/>
          </w:tcPr>
          <w:p w:rsidR="009343AC" w:rsidRDefault="009343AC" w:rsidP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</w:tr>
      <w:tr w:rsidR="009343AC" w:rsidTr="009343AC">
        <w:trPr>
          <w:trHeight w:val="160"/>
        </w:trPr>
        <w:tc>
          <w:tcPr>
            <w:tcW w:w="1696" w:type="dxa"/>
            <w:shd w:val="clear" w:color="auto" w:fill="93C47D"/>
          </w:tcPr>
          <w:p w:rsidR="009343AC" w:rsidRDefault="009343AC" w:rsidP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9343AC" w:rsidRDefault="009343AC" w:rsidP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5670" w:type="dxa"/>
            <w:gridSpan w:val="4"/>
            <w:shd w:val="clear" w:color="auto" w:fill="FFE599"/>
          </w:tcPr>
          <w:p w:rsidR="009343AC" w:rsidRDefault="006B70BF" w:rsidP="00934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Desirable</w:t>
            </w:r>
          </w:p>
          <w:p w:rsidR="009343AC" w:rsidRDefault="006B70BF" w:rsidP="009343A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Diary</w:t>
            </w:r>
          </w:p>
        </w:tc>
        <w:tc>
          <w:tcPr>
            <w:tcW w:w="7204" w:type="dxa"/>
            <w:gridSpan w:val="4"/>
            <w:shd w:val="clear" w:color="auto" w:fill="FFE599"/>
          </w:tcPr>
          <w:p w:rsidR="009343AC" w:rsidRDefault="006B70BF" w:rsidP="00934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Desirable</w:t>
            </w:r>
          </w:p>
          <w:p w:rsidR="009343AC" w:rsidRDefault="009343AC" w:rsidP="006B70B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</w:t>
            </w:r>
            <w:r w:rsidR="006B70BF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B70BF">
              <w:rPr>
                <w:b/>
                <w:sz w:val="16"/>
                <w:szCs w:val="16"/>
              </w:rPr>
              <w:t>Persuasive advert (selling the aftershave)</w:t>
            </w:r>
          </w:p>
        </w:tc>
      </w:tr>
      <w:tr w:rsidR="009343AC" w:rsidTr="009343AC">
        <w:trPr>
          <w:trHeight w:val="277"/>
        </w:trPr>
        <w:tc>
          <w:tcPr>
            <w:tcW w:w="1696" w:type="dxa"/>
            <w:shd w:val="clear" w:color="auto" w:fill="93C47D"/>
          </w:tcPr>
          <w:p w:rsidR="009343AC" w:rsidRDefault="009343AC" w:rsidP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9343AC" w:rsidRDefault="009343AC" w:rsidP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1843" w:type="dxa"/>
            <w:shd w:val="clear" w:color="auto" w:fill="FFE599"/>
          </w:tcPr>
          <w:p w:rsidR="009343AC" w:rsidRDefault="009343AC" w:rsidP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–</w:t>
            </w:r>
            <w:proofErr w:type="spellStart"/>
            <w:r>
              <w:rPr>
                <w:b/>
                <w:sz w:val="16"/>
                <w:szCs w:val="16"/>
              </w:rPr>
              <w:t>ous</w:t>
            </w:r>
            <w:proofErr w:type="spellEnd"/>
          </w:p>
          <w:p w:rsidR="009343AC" w:rsidRDefault="009343AC" w:rsidP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(fabulous, tremendous)</w:t>
            </w:r>
          </w:p>
        </w:tc>
        <w:tc>
          <w:tcPr>
            <w:tcW w:w="1954" w:type="dxa"/>
            <w:gridSpan w:val="2"/>
            <w:shd w:val="clear" w:color="auto" w:fill="FFE599"/>
          </w:tcPr>
          <w:p w:rsidR="009343AC" w:rsidRDefault="009343AC" w:rsidP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ous</w:t>
            </w:r>
            <w:proofErr w:type="spellEnd"/>
          </w:p>
          <w:p w:rsidR="009343AC" w:rsidRDefault="009343AC" w:rsidP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(danger, dangerous)</w:t>
            </w:r>
          </w:p>
        </w:tc>
        <w:tc>
          <w:tcPr>
            <w:tcW w:w="1873" w:type="dxa"/>
            <w:shd w:val="clear" w:color="auto" w:fill="FFE599"/>
          </w:tcPr>
          <w:p w:rsidR="009343AC" w:rsidRDefault="009343AC" w:rsidP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ous</w:t>
            </w:r>
            <w:proofErr w:type="spellEnd"/>
          </w:p>
          <w:p w:rsidR="009343AC" w:rsidRDefault="009343AC" w:rsidP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(fame, famous) </w:t>
            </w:r>
          </w:p>
        </w:tc>
        <w:tc>
          <w:tcPr>
            <w:tcW w:w="2410" w:type="dxa"/>
            <w:shd w:val="clear" w:color="auto" w:fill="FFE599"/>
          </w:tcPr>
          <w:p w:rsidR="009343AC" w:rsidRDefault="009343AC" w:rsidP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Plural possessive apostrophe</w:t>
            </w:r>
          </w:p>
          <w:p w:rsidR="009343AC" w:rsidRDefault="009343AC" w:rsidP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(girls’, boys’)</w:t>
            </w:r>
          </w:p>
        </w:tc>
        <w:tc>
          <w:tcPr>
            <w:tcW w:w="2410" w:type="dxa"/>
            <w:gridSpan w:val="2"/>
            <w:shd w:val="clear" w:color="auto" w:fill="FFE599"/>
          </w:tcPr>
          <w:p w:rsidR="009343AC" w:rsidRDefault="009343AC" w:rsidP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Plural possessive apostrophe</w:t>
            </w:r>
          </w:p>
          <w:p w:rsidR="009343AC" w:rsidRDefault="009343AC" w:rsidP="009343A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(people’s children’s)</w:t>
            </w:r>
          </w:p>
        </w:tc>
        <w:tc>
          <w:tcPr>
            <w:tcW w:w="2384" w:type="dxa"/>
            <w:shd w:val="clear" w:color="auto" w:fill="FFE599"/>
          </w:tcPr>
          <w:p w:rsidR="009343AC" w:rsidRDefault="009343AC" w:rsidP="009343A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Words ending –</w:t>
            </w:r>
            <w:proofErr w:type="spellStart"/>
            <w:r>
              <w:rPr>
                <w:b/>
                <w:sz w:val="16"/>
                <w:szCs w:val="16"/>
              </w:rPr>
              <w:t>sion</w:t>
            </w:r>
            <w:proofErr w:type="spellEnd"/>
          </w:p>
          <w:p w:rsidR="009343AC" w:rsidRDefault="009343AC" w:rsidP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(confuse, confusion)</w:t>
            </w:r>
          </w:p>
        </w:tc>
      </w:tr>
      <w:tr w:rsidR="006B70BF" w:rsidTr="009343AC">
        <w:trPr>
          <w:trHeight w:val="315"/>
        </w:trPr>
        <w:tc>
          <w:tcPr>
            <w:tcW w:w="1696" w:type="dxa"/>
            <w:shd w:val="clear" w:color="auto" w:fill="93C47D"/>
          </w:tcPr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 punctuation</w:t>
            </w:r>
          </w:p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2552" w:type="dxa"/>
            <w:gridSpan w:val="2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6B70BF" w:rsidRDefault="006B70BF" w:rsidP="006B70BF">
            <w:pPr>
              <w:rPr>
                <w:b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Noun phrases expanded with adjectives and prepositional phrases</w:t>
            </w:r>
          </w:p>
          <w:p w:rsidR="006B70BF" w:rsidRPr="009343AC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Range of sentence structures with more than one clause</w:t>
            </w:r>
          </w:p>
          <w:p w:rsidR="006B70BF" w:rsidRPr="009343AC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Fronted adverbials</w:t>
            </w:r>
          </w:p>
          <w:p w:rsidR="006B70BF" w:rsidRPr="009343AC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Pronouns</w:t>
            </w:r>
          </w:p>
          <w:p w:rsidR="006B70BF" w:rsidRPr="009343AC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</w:p>
          <w:p w:rsidR="006B70BF" w:rsidRPr="009343AC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Subordinating and coordinating conjunctions</w:t>
            </w:r>
          </w:p>
          <w:p w:rsidR="006B70BF" w:rsidRPr="009343AC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</w:p>
          <w:p w:rsidR="006B70BF" w:rsidRPr="009343AC" w:rsidRDefault="006B70BF" w:rsidP="006B70BF">
            <w:pPr>
              <w:rPr>
                <w:b/>
                <w:color w:val="6AA84F"/>
                <w:sz w:val="16"/>
                <w:szCs w:val="16"/>
                <w:u w:val="single"/>
              </w:rPr>
            </w:pPr>
            <w:r w:rsidRPr="009343AC">
              <w:rPr>
                <w:b/>
                <w:color w:val="6AA84F"/>
                <w:sz w:val="16"/>
                <w:szCs w:val="16"/>
                <w:u w:val="single"/>
              </w:rPr>
              <w:t>Greater depth</w:t>
            </w:r>
          </w:p>
          <w:p w:rsidR="006B70BF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 xml:space="preserve">Use the full range of punctuation taught so far accurately </w:t>
            </w:r>
          </w:p>
          <w:p w:rsidR="006B70BF" w:rsidRPr="009343AC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Control the use of a variety of sentence structures, placement of subordinating conjunctions and adverbials</w:t>
            </w:r>
          </w:p>
          <w:p w:rsidR="006B70BF" w:rsidRPr="009343AC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Control the use of a rich and varied vocabulary</w:t>
            </w:r>
          </w:p>
        </w:tc>
        <w:tc>
          <w:tcPr>
            <w:tcW w:w="3118" w:type="dxa"/>
            <w:gridSpan w:val="2"/>
          </w:tcPr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Diary Entry </w:t>
            </w:r>
          </w:p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First person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Past tense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Chronological order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Time adverbs and conjunctions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Writer’s point of view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Person emotions and feelings</w:t>
            </w: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Informal voice (I reckon…)</w:t>
            </w: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Date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Greeting (Dear diary,)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Introduction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Main body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Conclusion</w:t>
            </w:r>
          </w:p>
          <w:p w:rsidR="006B70BF" w:rsidRDefault="006B70BF" w:rsidP="006B70BF">
            <w:pPr>
              <w:rPr>
                <w:color w:val="6AA84F"/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Sign-off</w:t>
            </w:r>
          </w:p>
        </w:tc>
        <w:tc>
          <w:tcPr>
            <w:tcW w:w="3119" w:type="dxa"/>
            <w:gridSpan w:val="2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6B70BF" w:rsidRDefault="006B70BF" w:rsidP="006B70BF">
            <w:pPr>
              <w:rPr>
                <w:b/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Organisational features in non-narrative writing</w:t>
            </w:r>
          </w:p>
          <w:p w:rsidR="006B70BF" w:rsidRPr="009343AC" w:rsidRDefault="006B70BF" w:rsidP="006B70BF">
            <w:pPr>
              <w:widowControl w:val="0"/>
              <w:rPr>
                <w:b/>
                <w:color w:val="6AA84F"/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Prepositions and adverbs</w:t>
            </w:r>
          </w:p>
          <w:p w:rsidR="006B70BF" w:rsidRPr="009343AC" w:rsidRDefault="006B70BF" w:rsidP="006B70BF">
            <w:pPr>
              <w:widowControl w:val="0"/>
              <w:rPr>
                <w:b/>
                <w:color w:val="6AA84F"/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Fronted adverbials</w:t>
            </w:r>
          </w:p>
          <w:p w:rsidR="006B70BF" w:rsidRPr="009343AC" w:rsidRDefault="006B70BF" w:rsidP="006B70BF">
            <w:pPr>
              <w:widowControl w:val="0"/>
              <w:rPr>
                <w:b/>
                <w:color w:val="6AA84F"/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Pronouns and noun phrases for cohesion</w:t>
            </w:r>
          </w:p>
          <w:p w:rsidR="006B70BF" w:rsidRPr="009343AC" w:rsidRDefault="006B70BF" w:rsidP="006B70BF">
            <w:pPr>
              <w:widowControl w:val="0"/>
              <w:rPr>
                <w:b/>
                <w:color w:val="6AA84F"/>
                <w:sz w:val="16"/>
                <w:szCs w:val="16"/>
              </w:rPr>
            </w:pPr>
          </w:p>
          <w:p w:rsidR="006B70BF" w:rsidRPr="009343AC" w:rsidRDefault="006B70BF" w:rsidP="006B70BF">
            <w:pPr>
              <w:widowControl w:val="0"/>
              <w:rPr>
                <w:b/>
                <w:color w:val="6AA84F"/>
                <w:sz w:val="16"/>
                <w:szCs w:val="16"/>
                <w:u w:val="single"/>
              </w:rPr>
            </w:pPr>
            <w:r w:rsidRPr="009343AC">
              <w:rPr>
                <w:b/>
                <w:color w:val="6AA84F"/>
                <w:sz w:val="16"/>
                <w:szCs w:val="16"/>
                <w:u w:val="single"/>
              </w:rPr>
              <w:t>Greater depth</w:t>
            </w:r>
          </w:p>
          <w:p w:rsidR="006B70BF" w:rsidRDefault="006B70BF" w:rsidP="006B70BF">
            <w:pPr>
              <w:widowControl w:val="0"/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Write effectively for different purposes and audiences, selecting language that shows awareness of the reader</w:t>
            </w:r>
          </w:p>
          <w:p w:rsidR="006B70BF" w:rsidRPr="009343AC" w:rsidRDefault="006B70BF" w:rsidP="006B70BF">
            <w:pPr>
              <w:widowControl w:val="0"/>
              <w:rPr>
                <w:b/>
                <w:color w:val="6AA84F"/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Control the use of a variety of sentence structures, placement of subordinating conjunctions and adverbials</w:t>
            </w:r>
          </w:p>
          <w:p w:rsidR="006B70BF" w:rsidRPr="009343AC" w:rsidRDefault="006B70BF" w:rsidP="006B70BF">
            <w:pPr>
              <w:widowControl w:val="0"/>
              <w:rPr>
                <w:b/>
                <w:color w:val="6AA84F"/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Use full range of punctuation taught so far</w:t>
            </w:r>
          </w:p>
        </w:tc>
        <w:tc>
          <w:tcPr>
            <w:tcW w:w="4085" w:type="dxa"/>
            <w:gridSpan w:val="2"/>
          </w:tcPr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– Persuasive advert</w:t>
            </w:r>
          </w:p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Present tense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First person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Persuasive devices</w:t>
            </w:r>
          </w:p>
          <w:p w:rsidR="006B70BF" w:rsidRDefault="006B70BF" w:rsidP="006B70BF">
            <w:pPr>
              <w:widowControl w:val="0"/>
              <w:tabs>
                <w:tab w:val="center" w:pos="3424"/>
              </w:tabs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Persuasive openers</w:t>
            </w:r>
          </w:p>
          <w:p w:rsidR="006B70BF" w:rsidRDefault="006B70BF" w:rsidP="006B70BF">
            <w:pPr>
              <w:widowControl w:val="0"/>
              <w:tabs>
                <w:tab w:val="center" w:pos="3424"/>
              </w:tabs>
              <w:rPr>
                <w:b/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tabs>
                <w:tab w:val="center" w:pos="3424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  <w:r>
              <w:rPr>
                <w:b/>
                <w:sz w:val="16"/>
                <w:szCs w:val="16"/>
              </w:rPr>
              <w:tab/>
            </w: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Pictures</w:t>
            </w: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Title/brand</w:t>
            </w:r>
          </w:p>
          <w:p w:rsidR="006B70BF" w:rsidRPr="006B70BF" w:rsidRDefault="006B70BF" w:rsidP="006B70B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Boxes with information</w:t>
            </w:r>
          </w:p>
        </w:tc>
      </w:tr>
    </w:tbl>
    <w:p w:rsidR="009343AC" w:rsidRDefault="00934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6B70BF" w:rsidRDefault="006B70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9343AC" w:rsidRDefault="00934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EE7DD0" w:rsidRDefault="00EE7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tbl>
      <w:tblPr>
        <w:tblStyle w:val="a6"/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479"/>
        <w:gridCol w:w="1559"/>
        <w:gridCol w:w="1701"/>
        <w:gridCol w:w="1559"/>
        <w:gridCol w:w="1701"/>
        <w:gridCol w:w="1701"/>
        <w:gridCol w:w="1701"/>
        <w:gridCol w:w="1534"/>
      </w:tblGrid>
      <w:tr w:rsidR="00EE7DD0">
        <w:trPr>
          <w:trHeight w:val="137"/>
        </w:trPr>
        <w:tc>
          <w:tcPr>
            <w:tcW w:w="14570" w:type="dxa"/>
            <w:gridSpan w:val="9"/>
            <w:shd w:val="clear" w:color="auto" w:fill="93C47D"/>
          </w:tcPr>
          <w:p w:rsidR="00EE7DD0" w:rsidRPr="0028332B" w:rsidRDefault="002833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Spring 1</w:t>
            </w:r>
          </w:p>
          <w:p w:rsidR="00EE7DD0" w:rsidRDefault="009343AC">
            <w:pPr>
              <w:jc w:val="center"/>
              <w:rPr>
                <w:sz w:val="16"/>
                <w:szCs w:val="16"/>
              </w:rPr>
            </w:pPr>
            <w:r w:rsidRPr="0028332B">
              <w:rPr>
                <w:b/>
                <w:sz w:val="16"/>
                <w:szCs w:val="16"/>
              </w:rPr>
              <w:t>Text -  Arthur and the Golden Rope by Joe Todd-Stanton</w:t>
            </w:r>
          </w:p>
        </w:tc>
      </w:tr>
      <w:tr w:rsidR="00EE7DD0">
        <w:trPr>
          <w:trHeight w:val="215"/>
        </w:trPr>
        <w:tc>
          <w:tcPr>
            <w:tcW w:w="1635" w:type="dxa"/>
            <w:shd w:val="clear" w:color="auto" w:fill="93C47D"/>
          </w:tcPr>
          <w:p w:rsidR="00EE7DD0" w:rsidRDefault="00EE7DD0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559" w:type="dxa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701" w:type="dxa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559" w:type="dxa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1701" w:type="dxa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1701" w:type="dxa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1701" w:type="dxa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  <w:tc>
          <w:tcPr>
            <w:tcW w:w="1534" w:type="dxa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8</w:t>
            </w:r>
          </w:p>
        </w:tc>
      </w:tr>
      <w:tr w:rsidR="0028332B" w:rsidTr="006B70BF">
        <w:trPr>
          <w:trHeight w:val="160"/>
        </w:trPr>
        <w:tc>
          <w:tcPr>
            <w:tcW w:w="1635" w:type="dxa"/>
            <w:shd w:val="clear" w:color="auto" w:fill="93C47D"/>
          </w:tcPr>
          <w:p w:rsidR="0028332B" w:rsidRDefault="00283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28332B" w:rsidRDefault="00283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6298" w:type="dxa"/>
            <w:gridSpan w:val="4"/>
            <w:shd w:val="clear" w:color="auto" w:fill="FFE599"/>
          </w:tcPr>
          <w:p w:rsidR="0028332B" w:rsidRDefault="0028332B" w:rsidP="0028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and the Golden Rope</w:t>
            </w:r>
          </w:p>
          <w:p w:rsidR="0028332B" w:rsidRDefault="0028332B" w:rsidP="0028332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– Non-chronological report - Vikings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37" w:type="dxa"/>
            <w:gridSpan w:val="4"/>
            <w:shd w:val="clear" w:color="auto" w:fill="FFE599"/>
          </w:tcPr>
          <w:p w:rsidR="0028332B" w:rsidRDefault="0028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and the Golden Rope</w:t>
            </w:r>
          </w:p>
          <w:p w:rsidR="0028332B" w:rsidRDefault="0028332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Narrative - Myth</w:t>
            </w:r>
          </w:p>
        </w:tc>
      </w:tr>
      <w:tr w:rsidR="00EE7DD0">
        <w:trPr>
          <w:trHeight w:val="277"/>
        </w:trPr>
        <w:tc>
          <w:tcPr>
            <w:tcW w:w="1635" w:type="dxa"/>
            <w:shd w:val="clear" w:color="auto" w:fill="93C47D"/>
          </w:tcPr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479" w:type="dxa"/>
            <w:shd w:val="clear" w:color="auto" w:fill="FFE599"/>
          </w:tcPr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</w:t>
            </w:r>
            <w:proofErr w:type="spellStart"/>
            <w:r>
              <w:rPr>
                <w:b/>
                <w:sz w:val="16"/>
                <w:szCs w:val="16"/>
              </w:rPr>
              <w:t>im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 xml:space="preserve"> (perfect, imperfect)</w:t>
            </w:r>
          </w:p>
        </w:tc>
        <w:tc>
          <w:tcPr>
            <w:tcW w:w="1559" w:type="dxa"/>
            <w:shd w:val="clear" w:color="auto" w:fill="FFE599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</w:t>
            </w:r>
            <w:proofErr w:type="spellStart"/>
            <w:r>
              <w:rPr>
                <w:b/>
                <w:sz w:val="16"/>
                <w:szCs w:val="16"/>
              </w:rPr>
              <w:t>im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(mature, immature)</w:t>
            </w:r>
          </w:p>
        </w:tc>
        <w:tc>
          <w:tcPr>
            <w:tcW w:w="1701" w:type="dxa"/>
            <w:shd w:val="clear" w:color="auto" w:fill="FFE599"/>
          </w:tcPr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’de’</w:t>
            </w:r>
            <w:r>
              <w:rPr>
                <w:sz w:val="16"/>
                <w:szCs w:val="16"/>
              </w:rPr>
              <w:t xml:space="preserve"> (deflate, demist)</w:t>
            </w:r>
          </w:p>
        </w:tc>
        <w:tc>
          <w:tcPr>
            <w:tcW w:w="1559" w:type="dxa"/>
            <w:shd w:val="clear" w:color="auto" w:fill="FFE599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 ‘re’</w:t>
            </w:r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(redo, refresh) </w:t>
            </w:r>
          </w:p>
        </w:tc>
        <w:tc>
          <w:tcPr>
            <w:tcW w:w="1701" w:type="dxa"/>
            <w:shd w:val="clear" w:color="auto" w:fill="FFE599"/>
          </w:tcPr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Suffixes begin with a vowel</w:t>
            </w:r>
            <w:r>
              <w:rPr>
                <w:sz w:val="16"/>
                <w:szCs w:val="16"/>
              </w:rPr>
              <w:t xml:space="preserve"> (begin, beginner) </w:t>
            </w:r>
          </w:p>
        </w:tc>
        <w:tc>
          <w:tcPr>
            <w:tcW w:w="1701" w:type="dxa"/>
            <w:shd w:val="clear" w:color="auto" w:fill="FFE599"/>
          </w:tcPr>
          <w:p w:rsidR="00EE7DD0" w:rsidRDefault="009343AC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>Suffixes begin with a vowel</w:t>
            </w:r>
            <w:r>
              <w:rPr>
                <w:sz w:val="16"/>
                <w:szCs w:val="16"/>
              </w:rPr>
              <w:t xml:space="preserve"> (garden, gardener) </w:t>
            </w:r>
          </w:p>
        </w:tc>
        <w:tc>
          <w:tcPr>
            <w:tcW w:w="3235" w:type="dxa"/>
            <w:gridSpan w:val="2"/>
            <w:shd w:val="clear" w:color="auto" w:fill="FFE599"/>
          </w:tcPr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ation</w:t>
            </w:r>
            <w:proofErr w:type="spellEnd"/>
            <w:r>
              <w:rPr>
                <w:sz w:val="16"/>
                <w:szCs w:val="16"/>
              </w:rPr>
              <w:t xml:space="preserve"> (inform, information)</w:t>
            </w:r>
          </w:p>
        </w:tc>
      </w:tr>
      <w:tr w:rsidR="0028332B" w:rsidTr="006B70BF">
        <w:trPr>
          <w:trHeight w:val="261"/>
        </w:trPr>
        <w:tc>
          <w:tcPr>
            <w:tcW w:w="1635" w:type="dxa"/>
            <w:shd w:val="clear" w:color="auto" w:fill="93C47D"/>
          </w:tcPr>
          <w:p w:rsidR="0028332B" w:rsidRDefault="0028332B" w:rsidP="00283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 punctuation</w:t>
            </w:r>
          </w:p>
          <w:p w:rsidR="0028332B" w:rsidRDefault="0028332B" w:rsidP="00283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3038" w:type="dxa"/>
            <w:gridSpan w:val="2"/>
          </w:tcPr>
          <w:p w:rsidR="0028332B" w:rsidRDefault="0028332B" w:rsidP="002833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28332B" w:rsidRDefault="0028332B" w:rsidP="0028332B">
            <w:pPr>
              <w:rPr>
                <w:b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70AD47"/>
                <w:sz w:val="16"/>
                <w:szCs w:val="16"/>
              </w:rPr>
            </w:pPr>
            <w:r w:rsidRPr="0028332B">
              <w:rPr>
                <w:b/>
                <w:color w:val="70AD47"/>
                <w:sz w:val="16"/>
                <w:szCs w:val="16"/>
              </w:rPr>
              <w:t>Use of headings and subheadings</w:t>
            </w:r>
          </w:p>
          <w:p w:rsidR="0028332B" w:rsidRPr="0028332B" w:rsidRDefault="0028332B" w:rsidP="0028332B">
            <w:pPr>
              <w:rPr>
                <w:b/>
                <w:color w:val="70AD47"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70AD47"/>
                <w:sz w:val="16"/>
                <w:szCs w:val="16"/>
              </w:rPr>
            </w:pPr>
            <w:r w:rsidRPr="0028332B">
              <w:rPr>
                <w:b/>
                <w:color w:val="70AD47"/>
                <w:sz w:val="16"/>
                <w:szCs w:val="16"/>
              </w:rPr>
              <w:t>Use paragraphs to organise information around a theme</w:t>
            </w:r>
          </w:p>
          <w:p w:rsidR="0028332B" w:rsidRPr="0028332B" w:rsidRDefault="0028332B" w:rsidP="0028332B">
            <w:pPr>
              <w:rPr>
                <w:b/>
                <w:color w:val="70AD47"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70AD47"/>
                <w:sz w:val="16"/>
                <w:szCs w:val="16"/>
              </w:rPr>
            </w:pPr>
            <w:r w:rsidRPr="0028332B">
              <w:rPr>
                <w:b/>
                <w:color w:val="70AD47"/>
                <w:sz w:val="16"/>
                <w:szCs w:val="16"/>
              </w:rPr>
              <w:t>Use determiners to give more information about nouns e.g. some, many</w:t>
            </w:r>
          </w:p>
          <w:p w:rsidR="0028332B" w:rsidRPr="0028332B" w:rsidRDefault="0028332B" w:rsidP="0028332B">
            <w:pPr>
              <w:rPr>
                <w:b/>
                <w:color w:val="70AD47"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70AD47"/>
                <w:sz w:val="16"/>
                <w:szCs w:val="16"/>
              </w:rPr>
            </w:pPr>
            <w:r w:rsidRPr="0028332B">
              <w:rPr>
                <w:b/>
                <w:color w:val="70AD47"/>
                <w:sz w:val="16"/>
                <w:szCs w:val="16"/>
              </w:rPr>
              <w:t>Use a range of sentences with more than one clauses by using a range of conjunctions</w:t>
            </w:r>
          </w:p>
          <w:p w:rsidR="0028332B" w:rsidRPr="0028332B" w:rsidRDefault="0028332B" w:rsidP="0028332B">
            <w:pPr>
              <w:rPr>
                <w:b/>
                <w:color w:val="70AD47"/>
                <w:sz w:val="16"/>
                <w:szCs w:val="16"/>
              </w:rPr>
            </w:pPr>
          </w:p>
          <w:p w:rsidR="0028332B" w:rsidRPr="0028332B" w:rsidRDefault="0028332B" w:rsidP="0028332B">
            <w:pPr>
              <w:rPr>
                <w:b/>
                <w:color w:val="70AD47"/>
                <w:sz w:val="16"/>
                <w:szCs w:val="16"/>
                <w:u w:val="single"/>
              </w:rPr>
            </w:pPr>
            <w:r w:rsidRPr="0028332B">
              <w:rPr>
                <w:b/>
                <w:color w:val="70AD47"/>
                <w:sz w:val="16"/>
                <w:szCs w:val="16"/>
                <w:u w:val="single"/>
              </w:rPr>
              <w:t>Greater depth standard</w:t>
            </w:r>
          </w:p>
          <w:p w:rsidR="0028332B" w:rsidRDefault="0028332B" w:rsidP="0028332B">
            <w:pPr>
              <w:rPr>
                <w:b/>
                <w:color w:val="70AD47"/>
                <w:sz w:val="16"/>
                <w:szCs w:val="16"/>
              </w:rPr>
            </w:pPr>
            <w:r w:rsidRPr="0028332B">
              <w:rPr>
                <w:b/>
                <w:color w:val="70AD47"/>
                <w:sz w:val="16"/>
                <w:szCs w:val="16"/>
              </w:rPr>
              <w:t>A range of determiners to avoid repetition</w:t>
            </w:r>
          </w:p>
          <w:p w:rsidR="0028332B" w:rsidRPr="0028332B" w:rsidRDefault="0028332B" w:rsidP="0028332B">
            <w:pPr>
              <w:rPr>
                <w:b/>
                <w:color w:val="70AD47"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70AD47"/>
                <w:sz w:val="16"/>
                <w:szCs w:val="16"/>
              </w:rPr>
            </w:pPr>
            <w:r w:rsidRPr="0028332B">
              <w:rPr>
                <w:b/>
                <w:color w:val="70AD47"/>
                <w:sz w:val="16"/>
                <w:szCs w:val="16"/>
              </w:rPr>
              <w:t>A good control of rich and varied vocabulary</w:t>
            </w:r>
          </w:p>
          <w:p w:rsidR="0028332B" w:rsidRDefault="0028332B" w:rsidP="0028332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28332B" w:rsidRDefault="0028332B" w:rsidP="002833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– Non-</w:t>
            </w:r>
            <w:proofErr w:type="spellStart"/>
            <w:r>
              <w:rPr>
                <w:b/>
                <w:sz w:val="16"/>
                <w:szCs w:val="16"/>
              </w:rPr>
              <w:t>chron</w:t>
            </w:r>
            <w:proofErr w:type="spellEnd"/>
          </w:p>
          <w:p w:rsidR="0028332B" w:rsidRDefault="0028332B" w:rsidP="0028332B">
            <w:pPr>
              <w:rPr>
                <w:b/>
                <w:sz w:val="16"/>
                <w:szCs w:val="16"/>
              </w:rPr>
            </w:pPr>
          </w:p>
          <w:p w:rsidR="0028332B" w:rsidRDefault="0028332B" w:rsidP="0028332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Information in non-chronological order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Factual information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Third person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Present tense (sometimes past)</w:t>
            </w:r>
          </w:p>
          <w:p w:rsid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Technical vocabulary</w:t>
            </w:r>
          </w:p>
          <w:p w:rsidR="0028332B" w:rsidRDefault="0028332B" w:rsidP="0028332B">
            <w:pPr>
              <w:widowControl w:val="0"/>
              <w:rPr>
                <w:sz w:val="16"/>
                <w:szCs w:val="16"/>
              </w:rPr>
            </w:pPr>
          </w:p>
          <w:p w:rsidR="0028332B" w:rsidRDefault="0028332B" w:rsidP="0028332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Heading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Subheading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Paragraphs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Bullet points</w:t>
            </w:r>
          </w:p>
          <w:p w:rsid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Diagrams/photos with caption</w:t>
            </w:r>
          </w:p>
        </w:tc>
        <w:tc>
          <w:tcPr>
            <w:tcW w:w="3402" w:type="dxa"/>
            <w:gridSpan w:val="2"/>
          </w:tcPr>
          <w:p w:rsidR="0028332B" w:rsidRDefault="0028332B" w:rsidP="002833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28332B" w:rsidRDefault="0028332B" w:rsidP="0028332B">
            <w:pPr>
              <w:rPr>
                <w:b/>
                <w:sz w:val="16"/>
                <w:szCs w:val="16"/>
              </w:rPr>
            </w:pPr>
          </w:p>
          <w:p w:rsidR="0028332B" w:rsidRP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Create setting and characters</w:t>
            </w:r>
          </w:p>
          <w:p w:rsid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 xml:space="preserve">Fronted adverbials (to introduce </w:t>
            </w:r>
          </w:p>
          <w:p w:rsid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paragraphs and within paragraphs)</w:t>
            </w:r>
          </w:p>
          <w:p w:rsidR="0028332B" w:rsidRP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Coordinating and subordinating conjunctions</w:t>
            </w:r>
          </w:p>
          <w:p w:rsidR="0028332B" w:rsidRP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Apostrophes for singular and plural possession</w:t>
            </w:r>
          </w:p>
          <w:p w:rsidR="0028332B" w:rsidRP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Pronouns to avoid repetition</w:t>
            </w:r>
          </w:p>
          <w:p w:rsidR="0028332B" w:rsidRP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28332B" w:rsidRPr="0028332B" w:rsidRDefault="0028332B" w:rsidP="0028332B">
            <w:pPr>
              <w:rPr>
                <w:b/>
                <w:color w:val="70AD47" w:themeColor="accent6"/>
                <w:sz w:val="16"/>
                <w:szCs w:val="16"/>
                <w:u w:val="single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  <w:u w:val="single"/>
              </w:rPr>
              <w:t>Greater depth</w:t>
            </w:r>
          </w:p>
          <w:p w:rsid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Write effectively for different purposes and audiences, selecting language that shows awareness of the reader</w:t>
            </w:r>
          </w:p>
          <w:p w:rsidR="0028332B" w:rsidRP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Control the use of a variety of sentence structures, placement of subordinating conjunctions and adverbials</w:t>
            </w:r>
          </w:p>
          <w:p w:rsidR="0028332B" w:rsidRP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28332B" w:rsidRPr="0028332B" w:rsidRDefault="0028332B" w:rsidP="0028332B">
            <w:pPr>
              <w:rPr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Control the use of a rich and varied vocabulary</w:t>
            </w:r>
          </w:p>
          <w:p w:rsidR="0028332B" w:rsidRDefault="0028332B" w:rsidP="0028332B">
            <w:pPr>
              <w:rPr>
                <w:color w:val="6AA84F"/>
                <w:sz w:val="16"/>
                <w:szCs w:val="16"/>
              </w:rPr>
            </w:pPr>
          </w:p>
        </w:tc>
        <w:tc>
          <w:tcPr>
            <w:tcW w:w="3235" w:type="dxa"/>
            <w:gridSpan w:val="2"/>
          </w:tcPr>
          <w:p w:rsidR="0028332B" w:rsidRDefault="0028332B" w:rsidP="0028332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Explanation Text</w:t>
            </w:r>
          </w:p>
          <w:p w:rsidR="0028332B" w:rsidRDefault="0028332B" w:rsidP="0028332B">
            <w:pPr>
              <w:widowControl w:val="0"/>
              <w:rPr>
                <w:b/>
                <w:sz w:val="16"/>
                <w:szCs w:val="16"/>
              </w:rPr>
            </w:pPr>
          </w:p>
          <w:p w:rsidR="0028332B" w:rsidRDefault="0028332B" w:rsidP="0028332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Dialogue to advance the action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Past or present tense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First or third person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Expanded noun phrases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Adverbs of time, place and manner</w:t>
            </w:r>
          </w:p>
          <w:p w:rsid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Prepositions</w:t>
            </w:r>
          </w:p>
          <w:p w:rsidR="0028332B" w:rsidRDefault="0028332B" w:rsidP="0028332B">
            <w:pPr>
              <w:widowControl w:val="0"/>
              <w:rPr>
                <w:sz w:val="16"/>
                <w:szCs w:val="16"/>
              </w:rPr>
            </w:pPr>
          </w:p>
          <w:p w:rsidR="0028332B" w:rsidRDefault="0028332B" w:rsidP="0028332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Title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Opening (setting/character description)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Build-up (dialogue to advance action)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Problem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Resolution</w:t>
            </w:r>
          </w:p>
          <w:p w:rsid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Conclusion</w:t>
            </w:r>
          </w:p>
          <w:p w:rsidR="0028332B" w:rsidRDefault="0028332B" w:rsidP="0028332B">
            <w:pPr>
              <w:widowControl w:val="0"/>
              <w:rPr>
                <w:b/>
                <w:sz w:val="16"/>
                <w:szCs w:val="16"/>
              </w:rPr>
            </w:pPr>
          </w:p>
        </w:tc>
      </w:tr>
    </w:tbl>
    <w:p w:rsidR="00EE7DD0" w:rsidRDefault="00EE7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EE7DD0" w:rsidRDefault="00EE7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EE7DD0" w:rsidRDefault="00EE7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EE7DD0" w:rsidRDefault="00EE7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tbl>
      <w:tblPr>
        <w:tblStyle w:val="a7"/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992"/>
        <w:gridCol w:w="962"/>
        <w:gridCol w:w="1873"/>
        <w:gridCol w:w="197"/>
        <w:gridCol w:w="2071"/>
        <w:gridCol w:w="851"/>
        <w:gridCol w:w="1701"/>
        <w:gridCol w:w="2384"/>
      </w:tblGrid>
      <w:tr w:rsidR="00EE7DD0">
        <w:trPr>
          <w:trHeight w:val="137"/>
        </w:trPr>
        <w:tc>
          <w:tcPr>
            <w:tcW w:w="14570" w:type="dxa"/>
            <w:gridSpan w:val="10"/>
            <w:shd w:val="clear" w:color="auto" w:fill="93C47D"/>
          </w:tcPr>
          <w:p w:rsidR="00EE7DD0" w:rsidRPr="0028332B" w:rsidRDefault="0028332B">
            <w:pPr>
              <w:jc w:val="center"/>
              <w:rPr>
                <w:b/>
                <w:sz w:val="16"/>
                <w:szCs w:val="16"/>
              </w:rPr>
            </w:pPr>
            <w:r w:rsidRPr="0028332B">
              <w:rPr>
                <w:b/>
                <w:sz w:val="16"/>
                <w:szCs w:val="16"/>
              </w:rPr>
              <w:t>Spring 2</w:t>
            </w:r>
          </w:p>
          <w:p w:rsidR="00EE7DD0" w:rsidRDefault="009343AC">
            <w:pPr>
              <w:jc w:val="center"/>
              <w:rPr>
                <w:sz w:val="16"/>
                <w:szCs w:val="16"/>
              </w:rPr>
            </w:pPr>
            <w:r w:rsidRPr="0028332B">
              <w:rPr>
                <w:b/>
                <w:sz w:val="16"/>
                <w:szCs w:val="16"/>
              </w:rPr>
              <w:t xml:space="preserve">Text – Escape from Pompeii by Christina </w:t>
            </w:r>
            <w:proofErr w:type="spellStart"/>
            <w:r w:rsidRPr="0028332B">
              <w:rPr>
                <w:b/>
                <w:sz w:val="16"/>
                <w:szCs w:val="16"/>
              </w:rPr>
              <w:t>Balit</w:t>
            </w:r>
            <w:proofErr w:type="spellEnd"/>
          </w:p>
        </w:tc>
      </w:tr>
      <w:tr w:rsidR="00EE7DD0">
        <w:trPr>
          <w:trHeight w:val="215"/>
        </w:trPr>
        <w:tc>
          <w:tcPr>
            <w:tcW w:w="1696" w:type="dxa"/>
            <w:shd w:val="clear" w:color="auto" w:fill="93C47D"/>
          </w:tcPr>
          <w:p w:rsidR="00EE7DD0" w:rsidRDefault="00EE7DD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954" w:type="dxa"/>
            <w:gridSpan w:val="2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873" w:type="dxa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268" w:type="dxa"/>
            <w:gridSpan w:val="2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552" w:type="dxa"/>
            <w:gridSpan w:val="2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2384" w:type="dxa"/>
            <w:shd w:val="clear" w:color="auto" w:fill="93C47D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</w:tr>
      <w:tr w:rsidR="0028332B" w:rsidTr="006B70BF">
        <w:trPr>
          <w:trHeight w:val="160"/>
        </w:trPr>
        <w:tc>
          <w:tcPr>
            <w:tcW w:w="1696" w:type="dxa"/>
            <w:shd w:val="clear" w:color="auto" w:fill="93C47D"/>
          </w:tcPr>
          <w:p w:rsidR="0028332B" w:rsidRDefault="00283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28332B" w:rsidRDefault="00283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5867" w:type="dxa"/>
            <w:gridSpan w:val="5"/>
            <w:shd w:val="clear" w:color="auto" w:fill="FFE599"/>
          </w:tcPr>
          <w:p w:rsidR="0028332B" w:rsidRDefault="0028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Escape from Pompeii by Christina </w:t>
            </w:r>
            <w:proofErr w:type="spellStart"/>
            <w:r>
              <w:rPr>
                <w:sz w:val="16"/>
                <w:szCs w:val="16"/>
              </w:rPr>
              <w:t>Balit</w:t>
            </w:r>
            <w:proofErr w:type="spellEnd"/>
          </w:p>
          <w:p w:rsidR="0028332B" w:rsidRDefault="0028332B" w:rsidP="0028332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– Diary entry</w:t>
            </w:r>
          </w:p>
        </w:tc>
        <w:tc>
          <w:tcPr>
            <w:tcW w:w="7007" w:type="dxa"/>
            <w:gridSpan w:val="4"/>
            <w:shd w:val="clear" w:color="auto" w:fill="FFE599"/>
          </w:tcPr>
          <w:p w:rsidR="0028332B" w:rsidRDefault="0028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Escape from Pompeii by Christina </w:t>
            </w:r>
            <w:proofErr w:type="spellStart"/>
            <w:r>
              <w:rPr>
                <w:sz w:val="16"/>
                <w:szCs w:val="16"/>
              </w:rPr>
              <w:t>Balit</w:t>
            </w:r>
            <w:proofErr w:type="spellEnd"/>
          </w:p>
          <w:p w:rsidR="0028332B" w:rsidRDefault="006B70BF" w:rsidP="0028332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– Non-</w:t>
            </w:r>
            <w:proofErr w:type="spellStart"/>
            <w:r>
              <w:rPr>
                <w:b/>
                <w:sz w:val="16"/>
                <w:szCs w:val="16"/>
              </w:rPr>
              <w:t>chron</w:t>
            </w:r>
            <w:proofErr w:type="spellEnd"/>
            <w:r>
              <w:rPr>
                <w:b/>
                <w:sz w:val="16"/>
                <w:szCs w:val="16"/>
              </w:rPr>
              <w:t xml:space="preserve"> (volcanos)</w:t>
            </w:r>
          </w:p>
        </w:tc>
      </w:tr>
      <w:tr w:rsidR="00EE7DD0">
        <w:trPr>
          <w:trHeight w:val="277"/>
        </w:trPr>
        <w:tc>
          <w:tcPr>
            <w:tcW w:w="1696" w:type="dxa"/>
            <w:shd w:val="clear" w:color="auto" w:fill="93C47D"/>
          </w:tcPr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1843" w:type="dxa"/>
            <w:shd w:val="clear" w:color="auto" w:fill="FFE599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–</w:t>
            </w:r>
            <w:proofErr w:type="spellStart"/>
            <w:r>
              <w:rPr>
                <w:b/>
                <w:sz w:val="16"/>
                <w:szCs w:val="16"/>
              </w:rPr>
              <w:t>ous</w:t>
            </w:r>
            <w:proofErr w:type="spellEnd"/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(fabulous, tremendous)</w:t>
            </w:r>
          </w:p>
        </w:tc>
        <w:tc>
          <w:tcPr>
            <w:tcW w:w="1954" w:type="dxa"/>
            <w:gridSpan w:val="2"/>
            <w:shd w:val="clear" w:color="auto" w:fill="FFE599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ous</w:t>
            </w:r>
            <w:proofErr w:type="spellEnd"/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(danger, dangerous)</w:t>
            </w:r>
          </w:p>
        </w:tc>
        <w:tc>
          <w:tcPr>
            <w:tcW w:w="1873" w:type="dxa"/>
            <w:shd w:val="clear" w:color="auto" w:fill="FFE599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ous</w:t>
            </w:r>
            <w:proofErr w:type="spellEnd"/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(fame, famous) </w:t>
            </w:r>
          </w:p>
        </w:tc>
        <w:tc>
          <w:tcPr>
            <w:tcW w:w="2268" w:type="dxa"/>
            <w:gridSpan w:val="2"/>
            <w:shd w:val="clear" w:color="auto" w:fill="FFE599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Plural possessive apostrophe</w:t>
            </w:r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(girls’, boys’)</w:t>
            </w:r>
          </w:p>
        </w:tc>
        <w:tc>
          <w:tcPr>
            <w:tcW w:w="2552" w:type="dxa"/>
            <w:gridSpan w:val="2"/>
            <w:shd w:val="clear" w:color="auto" w:fill="FFE599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Plural possessive apostrophe</w:t>
            </w:r>
          </w:p>
          <w:p w:rsidR="00EE7DD0" w:rsidRDefault="009343A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(people’s children’s)</w:t>
            </w:r>
          </w:p>
        </w:tc>
        <w:tc>
          <w:tcPr>
            <w:tcW w:w="2384" w:type="dxa"/>
            <w:shd w:val="clear" w:color="auto" w:fill="FFE599"/>
          </w:tcPr>
          <w:p w:rsidR="00EE7DD0" w:rsidRDefault="009343A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Words ending –</w:t>
            </w:r>
            <w:proofErr w:type="spellStart"/>
            <w:r>
              <w:rPr>
                <w:b/>
                <w:sz w:val="16"/>
                <w:szCs w:val="16"/>
              </w:rPr>
              <w:t>sion</w:t>
            </w:r>
            <w:proofErr w:type="spellEnd"/>
          </w:p>
          <w:p w:rsidR="00EE7DD0" w:rsidRDefault="00934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(confuse, confusion)</w:t>
            </w:r>
          </w:p>
        </w:tc>
      </w:tr>
      <w:tr w:rsidR="0028332B" w:rsidTr="0028332B">
        <w:trPr>
          <w:trHeight w:val="315"/>
        </w:trPr>
        <w:tc>
          <w:tcPr>
            <w:tcW w:w="1696" w:type="dxa"/>
            <w:shd w:val="clear" w:color="auto" w:fill="93C47D"/>
          </w:tcPr>
          <w:p w:rsidR="0028332B" w:rsidRDefault="0028332B" w:rsidP="00283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 punctuation</w:t>
            </w:r>
          </w:p>
          <w:p w:rsidR="0028332B" w:rsidRDefault="0028332B" w:rsidP="00283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2835" w:type="dxa"/>
            <w:gridSpan w:val="2"/>
          </w:tcPr>
          <w:p w:rsidR="0028332B" w:rsidRDefault="0028332B" w:rsidP="002833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28332B" w:rsidRDefault="0028332B" w:rsidP="0028332B">
            <w:pPr>
              <w:rPr>
                <w:b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Noun phrases expanded with adjectives and prepositional phrases</w:t>
            </w:r>
          </w:p>
          <w:p w:rsidR="0028332B" w:rsidRPr="009343AC" w:rsidRDefault="0028332B" w:rsidP="0028332B">
            <w:pPr>
              <w:rPr>
                <w:b/>
                <w:color w:val="6AA84F"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Range of sentence structures with more than one clause</w:t>
            </w:r>
          </w:p>
          <w:p w:rsidR="0028332B" w:rsidRPr="009343AC" w:rsidRDefault="0028332B" w:rsidP="0028332B">
            <w:pPr>
              <w:rPr>
                <w:b/>
                <w:color w:val="6AA84F"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Fronted adverbials</w:t>
            </w:r>
          </w:p>
          <w:p w:rsidR="0028332B" w:rsidRPr="009343AC" w:rsidRDefault="0028332B" w:rsidP="0028332B">
            <w:pPr>
              <w:rPr>
                <w:b/>
                <w:color w:val="6AA84F"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Pronouns</w:t>
            </w:r>
          </w:p>
          <w:p w:rsidR="0028332B" w:rsidRPr="009343AC" w:rsidRDefault="0028332B" w:rsidP="0028332B">
            <w:pPr>
              <w:rPr>
                <w:b/>
                <w:color w:val="6AA84F"/>
                <w:sz w:val="16"/>
                <w:szCs w:val="16"/>
              </w:rPr>
            </w:pPr>
          </w:p>
          <w:p w:rsidR="0028332B" w:rsidRPr="009343AC" w:rsidRDefault="0028332B" w:rsidP="0028332B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Subordinating and coordinating conjunctions</w:t>
            </w:r>
          </w:p>
          <w:p w:rsidR="0028332B" w:rsidRPr="009343AC" w:rsidRDefault="0028332B" w:rsidP="0028332B">
            <w:pPr>
              <w:rPr>
                <w:b/>
                <w:color w:val="6AA84F"/>
                <w:sz w:val="16"/>
                <w:szCs w:val="16"/>
              </w:rPr>
            </w:pPr>
          </w:p>
          <w:p w:rsidR="0028332B" w:rsidRPr="009343AC" w:rsidRDefault="0028332B" w:rsidP="0028332B">
            <w:pPr>
              <w:rPr>
                <w:b/>
                <w:color w:val="6AA84F"/>
                <w:sz w:val="16"/>
                <w:szCs w:val="16"/>
                <w:u w:val="single"/>
              </w:rPr>
            </w:pPr>
            <w:r w:rsidRPr="009343AC">
              <w:rPr>
                <w:b/>
                <w:color w:val="6AA84F"/>
                <w:sz w:val="16"/>
                <w:szCs w:val="16"/>
                <w:u w:val="single"/>
              </w:rPr>
              <w:t>Greater depth</w:t>
            </w:r>
          </w:p>
          <w:p w:rsidR="0028332B" w:rsidRDefault="0028332B" w:rsidP="0028332B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 xml:space="preserve">Use the full range of punctuation taught so far accurately </w:t>
            </w:r>
          </w:p>
          <w:p w:rsidR="0028332B" w:rsidRPr="009343AC" w:rsidRDefault="0028332B" w:rsidP="0028332B">
            <w:pPr>
              <w:rPr>
                <w:b/>
                <w:color w:val="6AA84F"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Control the use of a variety of sentence structures, placement of subordinating conjunctions and adverbials</w:t>
            </w:r>
          </w:p>
          <w:p w:rsidR="0028332B" w:rsidRPr="009343AC" w:rsidRDefault="0028332B" w:rsidP="0028332B">
            <w:pPr>
              <w:rPr>
                <w:b/>
                <w:color w:val="6AA84F"/>
                <w:sz w:val="16"/>
                <w:szCs w:val="16"/>
              </w:rPr>
            </w:pPr>
          </w:p>
          <w:p w:rsid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Control the use of a rich and varied vocabulary</w:t>
            </w:r>
          </w:p>
        </w:tc>
        <w:tc>
          <w:tcPr>
            <w:tcW w:w="2835" w:type="dxa"/>
            <w:gridSpan w:val="2"/>
          </w:tcPr>
          <w:p w:rsidR="0028332B" w:rsidRDefault="0028332B" w:rsidP="0028332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Genre Related Grammar - Diary Entry </w:t>
            </w:r>
          </w:p>
          <w:p w:rsidR="0028332B" w:rsidRDefault="0028332B" w:rsidP="0028332B">
            <w:pPr>
              <w:widowControl w:val="0"/>
              <w:rPr>
                <w:b/>
                <w:sz w:val="16"/>
                <w:szCs w:val="16"/>
              </w:rPr>
            </w:pPr>
          </w:p>
          <w:p w:rsidR="0028332B" w:rsidRDefault="0028332B" w:rsidP="0028332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28332B" w:rsidRPr="009343AC" w:rsidRDefault="0028332B" w:rsidP="0028332B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First person</w:t>
            </w:r>
          </w:p>
          <w:p w:rsidR="0028332B" w:rsidRPr="009343AC" w:rsidRDefault="0028332B" w:rsidP="0028332B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Past tense</w:t>
            </w:r>
          </w:p>
          <w:p w:rsidR="0028332B" w:rsidRPr="009343AC" w:rsidRDefault="0028332B" w:rsidP="0028332B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Chronological order</w:t>
            </w:r>
          </w:p>
          <w:p w:rsidR="0028332B" w:rsidRPr="009343AC" w:rsidRDefault="0028332B" w:rsidP="0028332B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Time adverbs and conjunctions</w:t>
            </w:r>
          </w:p>
          <w:p w:rsidR="0028332B" w:rsidRPr="009343AC" w:rsidRDefault="0028332B" w:rsidP="0028332B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Writer’s point of view</w:t>
            </w:r>
          </w:p>
          <w:p w:rsidR="0028332B" w:rsidRPr="009343AC" w:rsidRDefault="0028332B" w:rsidP="0028332B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Person emotions and feelings</w:t>
            </w:r>
          </w:p>
          <w:p w:rsid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lastRenderedPageBreak/>
              <w:t>Informal voice (I reckon…)</w:t>
            </w:r>
          </w:p>
          <w:p w:rsidR="0028332B" w:rsidRDefault="0028332B" w:rsidP="0028332B">
            <w:pPr>
              <w:widowControl w:val="0"/>
              <w:rPr>
                <w:sz w:val="16"/>
                <w:szCs w:val="16"/>
              </w:rPr>
            </w:pPr>
          </w:p>
          <w:p w:rsidR="0028332B" w:rsidRDefault="0028332B" w:rsidP="0028332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28332B" w:rsidRPr="009343AC" w:rsidRDefault="0028332B" w:rsidP="0028332B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Date</w:t>
            </w:r>
          </w:p>
          <w:p w:rsidR="0028332B" w:rsidRPr="009343AC" w:rsidRDefault="0028332B" w:rsidP="0028332B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Greeting (Dear diary,)</w:t>
            </w:r>
          </w:p>
          <w:p w:rsidR="0028332B" w:rsidRPr="009343AC" w:rsidRDefault="0028332B" w:rsidP="0028332B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Introduction</w:t>
            </w:r>
          </w:p>
          <w:p w:rsidR="0028332B" w:rsidRPr="009343AC" w:rsidRDefault="0028332B" w:rsidP="0028332B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Main body</w:t>
            </w:r>
          </w:p>
          <w:p w:rsidR="0028332B" w:rsidRPr="009343AC" w:rsidRDefault="0028332B" w:rsidP="0028332B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Conclusion</w:t>
            </w:r>
          </w:p>
          <w:p w:rsidR="0028332B" w:rsidRDefault="0028332B" w:rsidP="0028332B">
            <w:pPr>
              <w:rPr>
                <w:color w:val="6AA84F"/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Sign-off</w:t>
            </w:r>
          </w:p>
        </w:tc>
        <w:tc>
          <w:tcPr>
            <w:tcW w:w="3119" w:type="dxa"/>
            <w:gridSpan w:val="3"/>
          </w:tcPr>
          <w:p w:rsidR="0028332B" w:rsidRDefault="0028332B" w:rsidP="002833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Year 4 Grammar</w:t>
            </w:r>
          </w:p>
          <w:p w:rsidR="0028332B" w:rsidRDefault="0028332B" w:rsidP="0028332B">
            <w:pPr>
              <w:rPr>
                <w:b/>
                <w:sz w:val="16"/>
                <w:szCs w:val="16"/>
              </w:rPr>
            </w:pPr>
          </w:p>
          <w:p w:rsidR="0028332B" w:rsidRP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Create setting and characters</w:t>
            </w:r>
          </w:p>
          <w:p w:rsid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 xml:space="preserve">Fronted adverbials (to introduce </w:t>
            </w:r>
          </w:p>
          <w:p w:rsid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paragraphs and within paragraphs)</w:t>
            </w:r>
          </w:p>
          <w:p w:rsidR="0028332B" w:rsidRP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Coordinating and subordinating conjunctions</w:t>
            </w:r>
          </w:p>
          <w:p w:rsidR="0028332B" w:rsidRP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lastRenderedPageBreak/>
              <w:t>Apostrophes for singular and plural possession</w:t>
            </w:r>
          </w:p>
          <w:p w:rsidR="0028332B" w:rsidRP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Pronouns to avoid repetition</w:t>
            </w:r>
          </w:p>
          <w:p w:rsidR="0028332B" w:rsidRP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28332B" w:rsidRPr="0028332B" w:rsidRDefault="0028332B" w:rsidP="0028332B">
            <w:pPr>
              <w:rPr>
                <w:b/>
                <w:color w:val="70AD47" w:themeColor="accent6"/>
                <w:sz w:val="16"/>
                <w:szCs w:val="16"/>
                <w:u w:val="single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  <w:u w:val="single"/>
              </w:rPr>
              <w:t>Greater depth</w:t>
            </w:r>
          </w:p>
          <w:p w:rsid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Write effectively for different purposes and audiences, selecting language that shows awareness of the reader</w:t>
            </w:r>
          </w:p>
          <w:p w:rsidR="0028332B" w:rsidRP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Control the use of a variety of sentence structures, placement of subordinating conjunctions and adverbials</w:t>
            </w:r>
          </w:p>
          <w:p w:rsidR="0028332B" w:rsidRPr="0028332B" w:rsidRDefault="0028332B" w:rsidP="0028332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28332B" w:rsidRPr="0028332B" w:rsidRDefault="0028332B" w:rsidP="0028332B">
            <w:pPr>
              <w:rPr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Control the use of a rich and varied vocabulary</w:t>
            </w:r>
          </w:p>
          <w:p w:rsidR="0028332B" w:rsidRDefault="0028332B" w:rsidP="0028332B">
            <w:pPr>
              <w:rPr>
                <w:color w:val="6AA84F"/>
                <w:sz w:val="16"/>
                <w:szCs w:val="16"/>
              </w:rPr>
            </w:pPr>
          </w:p>
        </w:tc>
        <w:tc>
          <w:tcPr>
            <w:tcW w:w="4085" w:type="dxa"/>
            <w:gridSpan w:val="2"/>
          </w:tcPr>
          <w:p w:rsidR="0028332B" w:rsidRDefault="0028332B" w:rsidP="0028332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Genre Related Grammar - Explanation Text</w:t>
            </w:r>
          </w:p>
          <w:p w:rsidR="0028332B" w:rsidRDefault="0028332B" w:rsidP="0028332B">
            <w:pPr>
              <w:widowControl w:val="0"/>
              <w:rPr>
                <w:b/>
                <w:sz w:val="16"/>
                <w:szCs w:val="16"/>
              </w:rPr>
            </w:pPr>
          </w:p>
          <w:p w:rsidR="0028332B" w:rsidRDefault="0028332B" w:rsidP="0028332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Dialogue to advance the action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Past or present tense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First or third person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Expanded noun phrases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Adverbs of time, place and manner</w:t>
            </w:r>
          </w:p>
          <w:p w:rsid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Prepositions</w:t>
            </w:r>
          </w:p>
          <w:p w:rsidR="0028332B" w:rsidRDefault="0028332B" w:rsidP="0028332B">
            <w:pPr>
              <w:widowControl w:val="0"/>
              <w:rPr>
                <w:sz w:val="16"/>
                <w:szCs w:val="16"/>
              </w:rPr>
            </w:pPr>
          </w:p>
          <w:p w:rsidR="0028332B" w:rsidRDefault="0028332B" w:rsidP="0028332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Title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Opening (setting/character description)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Build-up (dialogue to advance action)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Problem</w:t>
            </w:r>
          </w:p>
          <w:p w:rsidR="0028332B" w:rsidRP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Resolution</w:t>
            </w:r>
          </w:p>
          <w:p w:rsidR="0028332B" w:rsidRDefault="0028332B" w:rsidP="0028332B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Conclusion</w:t>
            </w:r>
          </w:p>
          <w:p w:rsidR="0028332B" w:rsidRDefault="0028332B" w:rsidP="0028332B">
            <w:pPr>
              <w:widowControl w:val="0"/>
              <w:rPr>
                <w:b/>
                <w:sz w:val="16"/>
                <w:szCs w:val="16"/>
              </w:rPr>
            </w:pPr>
          </w:p>
        </w:tc>
      </w:tr>
    </w:tbl>
    <w:p w:rsidR="00EE7DD0" w:rsidRDefault="00EE7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tbl>
      <w:tblPr>
        <w:tblStyle w:val="a7"/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709"/>
        <w:gridCol w:w="1245"/>
        <w:gridCol w:w="1873"/>
        <w:gridCol w:w="2410"/>
        <w:gridCol w:w="709"/>
        <w:gridCol w:w="1701"/>
        <w:gridCol w:w="2384"/>
      </w:tblGrid>
      <w:tr w:rsidR="006B70BF" w:rsidTr="006B70BF">
        <w:trPr>
          <w:trHeight w:val="137"/>
        </w:trPr>
        <w:tc>
          <w:tcPr>
            <w:tcW w:w="14570" w:type="dxa"/>
            <w:gridSpan w:val="9"/>
            <w:shd w:val="clear" w:color="auto" w:fill="93C47D"/>
          </w:tcPr>
          <w:p w:rsidR="006B70BF" w:rsidRPr="009343AC" w:rsidRDefault="006B70BF" w:rsidP="006B70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Summer 1</w:t>
            </w:r>
          </w:p>
          <w:p w:rsidR="006B70BF" w:rsidRDefault="006B70BF" w:rsidP="006B70BF">
            <w:pPr>
              <w:jc w:val="center"/>
              <w:rPr>
                <w:b/>
                <w:sz w:val="16"/>
                <w:szCs w:val="16"/>
              </w:rPr>
            </w:pPr>
            <w:r w:rsidRPr="009343AC">
              <w:rPr>
                <w:b/>
                <w:sz w:val="16"/>
                <w:szCs w:val="16"/>
              </w:rPr>
              <w:t>Text –</w:t>
            </w:r>
            <w:r>
              <w:t xml:space="preserve"> </w:t>
            </w:r>
            <w:r w:rsidRPr="009343AC">
              <w:rPr>
                <w:b/>
                <w:sz w:val="16"/>
                <w:szCs w:val="16"/>
              </w:rPr>
              <w:t xml:space="preserve">I am not a label – Kerry </w:t>
            </w:r>
            <w:proofErr w:type="spellStart"/>
            <w:r w:rsidRPr="009343AC">
              <w:rPr>
                <w:b/>
                <w:sz w:val="16"/>
                <w:szCs w:val="16"/>
              </w:rPr>
              <w:t>Burnell</w:t>
            </w:r>
            <w:proofErr w:type="spellEnd"/>
          </w:p>
          <w:p w:rsidR="006B70BF" w:rsidRDefault="006B70BF" w:rsidP="006B70B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Begin to read ‘The Lost Whale’ as class read</w:t>
            </w:r>
          </w:p>
        </w:tc>
      </w:tr>
      <w:tr w:rsidR="006B70BF" w:rsidTr="006B70BF">
        <w:trPr>
          <w:trHeight w:val="215"/>
        </w:trPr>
        <w:tc>
          <w:tcPr>
            <w:tcW w:w="1696" w:type="dxa"/>
            <w:shd w:val="clear" w:color="auto" w:fill="93C47D"/>
          </w:tcPr>
          <w:p w:rsidR="006B70BF" w:rsidRDefault="006B70BF" w:rsidP="006B70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93C47D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954" w:type="dxa"/>
            <w:gridSpan w:val="2"/>
            <w:shd w:val="clear" w:color="auto" w:fill="93C47D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873" w:type="dxa"/>
            <w:shd w:val="clear" w:color="auto" w:fill="93C47D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410" w:type="dxa"/>
            <w:shd w:val="clear" w:color="auto" w:fill="93C47D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410" w:type="dxa"/>
            <w:gridSpan w:val="2"/>
            <w:shd w:val="clear" w:color="auto" w:fill="93C47D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2384" w:type="dxa"/>
            <w:shd w:val="clear" w:color="auto" w:fill="93C47D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</w:tr>
      <w:tr w:rsidR="006B70BF" w:rsidTr="006B70BF">
        <w:trPr>
          <w:trHeight w:val="160"/>
        </w:trPr>
        <w:tc>
          <w:tcPr>
            <w:tcW w:w="1696" w:type="dxa"/>
            <w:shd w:val="clear" w:color="auto" w:fill="93C47D"/>
          </w:tcPr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5670" w:type="dxa"/>
            <w:gridSpan w:val="4"/>
            <w:shd w:val="clear" w:color="auto" w:fill="FFE599"/>
          </w:tcPr>
          <w:p w:rsidR="006B70BF" w:rsidRDefault="006B70BF" w:rsidP="006B70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not a Label</w:t>
            </w:r>
          </w:p>
          <w:p w:rsidR="006B70BF" w:rsidRDefault="006B70BF" w:rsidP="006B70B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- Newspaper  </w:t>
            </w:r>
          </w:p>
        </w:tc>
        <w:tc>
          <w:tcPr>
            <w:tcW w:w="7204" w:type="dxa"/>
            <w:gridSpan w:val="4"/>
            <w:shd w:val="clear" w:color="auto" w:fill="FFE599"/>
          </w:tcPr>
          <w:p w:rsidR="006B70BF" w:rsidRDefault="006B70BF" w:rsidP="006B70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not a Label</w:t>
            </w:r>
          </w:p>
          <w:p w:rsidR="006B70BF" w:rsidRDefault="006B70BF" w:rsidP="006B70B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- Narrative</w:t>
            </w:r>
          </w:p>
        </w:tc>
      </w:tr>
      <w:tr w:rsidR="006B70BF" w:rsidTr="006B70BF">
        <w:trPr>
          <w:trHeight w:val="277"/>
        </w:trPr>
        <w:tc>
          <w:tcPr>
            <w:tcW w:w="1696" w:type="dxa"/>
            <w:shd w:val="clear" w:color="auto" w:fill="93C47D"/>
          </w:tcPr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1843" w:type="dxa"/>
            <w:shd w:val="clear" w:color="auto" w:fill="FFE599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–</w:t>
            </w:r>
            <w:proofErr w:type="spellStart"/>
            <w:r>
              <w:rPr>
                <w:b/>
                <w:sz w:val="16"/>
                <w:szCs w:val="16"/>
              </w:rPr>
              <w:t>ous</w:t>
            </w:r>
            <w:proofErr w:type="spellEnd"/>
          </w:p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(fabulous, tremendous)</w:t>
            </w:r>
          </w:p>
        </w:tc>
        <w:tc>
          <w:tcPr>
            <w:tcW w:w="1954" w:type="dxa"/>
            <w:gridSpan w:val="2"/>
            <w:shd w:val="clear" w:color="auto" w:fill="FFE599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ous</w:t>
            </w:r>
            <w:proofErr w:type="spellEnd"/>
          </w:p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(danger, dangerous)</w:t>
            </w:r>
          </w:p>
        </w:tc>
        <w:tc>
          <w:tcPr>
            <w:tcW w:w="1873" w:type="dxa"/>
            <w:shd w:val="clear" w:color="auto" w:fill="FFE599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ous</w:t>
            </w:r>
            <w:proofErr w:type="spellEnd"/>
          </w:p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(fame, famous) </w:t>
            </w:r>
          </w:p>
        </w:tc>
        <w:tc>
          <w:tcPr>
            <w:tcW w:w="2410" w:type="dxa"/>
            <w:shd w:val="clear" w:color="auto" w:fill="FFE599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Plural possessive apostrophe</w:t>
            </w:r>
          </w:p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(girls’, boys’)</w:t>
            </w:r>
          </w:p>
        </w:tc>
        <w:tc>
          <w:tcPr>
            <w:tcW w:w="2410" w:type="dxa"/>
            <w:gridSpan w:val="2"/>
            <w:shd w:val="clear" w:color="auto" w:fill="FFE599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Plural possessive apostrophe</w:t>
            </w:r>
          </w:p>
          <w:p w:rsidR="006B70BF" w:rsidRDefault="006B70BF" w:rsidP="006B70BF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(people’s children’s)</w:t>
            </w:r>
          </w:p>
        </w:tc>
        <w:tc>
          <w:tcPr>
            <w:tcW w:w="2384" w:type="dxa"/>
            <w:shd w:val="clear" w:color="auto" w:fill="FFE599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Words ending –</w:t>
            </w:r>
            <w:proofErr w:type="spellStart"/>
            <w:r>
              <w:rPr>
                <w:b/>
                <w:sz w:val="16"/>
                <w:szCs w:val="16"/>
              </w:rPr>
              <w:t>sion</w:t>
            </w:r>
            <w:proofErr w:type="spellEnd"/>
          </w:p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(confuse, confusion)</w:t>
            </w:r>
          </w:p>
        </w:tc>
      </w:tr>
      <w:tr w:rsidR="006B70BF" w:rsidTr="006B70BF">
        <w:trPr>
          <w:trHeight w:val="315"/>
        </w:trPr>
        <w:tc>
          <w:tcPr>
            <w:tcW w:w="1696" w:type="dxa"/>
            <w:shd w:val="clear" w:color="auto" w:fill="93C47D"/>
          </w:tcPr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 punctuation</w:t>
            </w:r>
          </w:p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2552" w:type="dxa"/>
            <w:gridSpan w:val="2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6B70BF" w:rsidRDefault="006B70BF" w:rsidP="006B70BF">
            <w:pPr>
              <w:rPr>
                <w:b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Expanded noun phrases</w:t>
            </w:r>
          </w:p>
          <w:p w:rsidR="006B70BF" w:rsidRPr="009343AC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Fronted adverbials</w:t>
            </w:r>
          </w:p>
          <w:p w:rsidR="006B70BF" w:rsidRPr="009343AC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Commas after fronted adverbials</w:t>
            </w:r>
          </w:p>
          <w:p w:rsidR="006B70BF" w:rsidRPr="009343AC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Inverted commas for speech</w:t>
            </w:r>
          </w:p>
          <w:p w:rsidR="006B70BF" w:rsidRPr="009343AC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</w:p>
          <w:p w:rsidR="006B70BF" w:rsidRPr="009343AC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Present tense e.g. If you have any more information…</w:t>
            </w:r>
          </w:p>
          <w:p w:rsidR="006B70BF" w:rsidRPr="009343AC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</w:p>
          <w:p w:rsidR="006B70BF" w:rsidRPr="009343AC" w:rsidRDefault="006B70BF" w:rsidP="006B70BF">
            <w:pPr>
              <w:rPr>
                <w:b/>
                <w:color w:val="6AA84F"/>
                <w:sz w:val="16"/>
                <w:szCs w:val="16"/>
                <w:u w:val="single"/>
              </w:rPr>
            </w:pPr>
            <w:r w:rsidRPr="009343AC">
              <w:rPr>
                <w:b/>
                <w:color w:val="6AA84F"/>
                <w:sz w:val="16"/>
                <w:szCs w:val="16"/>
                <w:u w:val="single"/>
              </w:rPr>
              <w:t>Greater depth</w:t>
            </w:r>
          </w:p>
          <w:p w:rsidR="006B70BF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Write effectively for different purposes and audiences, selecting language that shows awareness of the reader</w:t>
            </w:r>
          </w:p>
          <w:p w:rsidR="006B70BF" w:rsidRPr="009343AC" w:rsidRDefault="006B70BF" w:rsidP="006B70BF">
            <w:pPr>
              <w:rPr>
                <w:b/>
                <w:color w:val="6AA84F"/>
                <w:sz w:val="16"/>
                <w:szCs w:val="16"/>
              </w:rPr>
            </w:pPr>
          </w:p>
          <w:p w:rsidR="006B70BF" w:rsidRDefault="006B70BF" w:rsidP="006B70BF">
            <w:pPr>
              <w:rPr>
                <w:color w:val="6AA84F"/>
                <w:sz w:val="16"/>
                <w:szCs w:val="16"/>
              </w:rPr>
            </w:pPr>
            <w:r w:rsidRPr="009343AC">
              <w:rPr>
                <w:b/>
                <w:color w:val="6AA84F"/>
                <w:sz w:val="16"/>
                <w:szCs w:val="16"/>
              </w:rPr>
              <w:t>Control the use of a variety of sentence structures, placement of subordinating</w:t>
            </w:r>
            <w:r w:rsidRPr="009343AC">
              <w:rPr>
                <w:color w:val="6AA84F"/>
                <w:sz w:val="16"/>
                <w:szCs w:val="16"/>
              </w:rPr>
              <w:t xml:space="preserve"> </w:t>
            </w:r>
            <w:r w:rsidRPr="009343AC">
              <w:rPr>
                <w:b/>
                <w:color w:val="6AA84F"/>
                <w:sz w:val="16"/>
                <w:szCs w:val="16"/>
              </w:rPr>
              <w:t>conjunctions and adverbials</w:t>
            </w:r>
          </w:p>
        </w:tc>
        <w:tc>
          <w:tcPr>
            <w:tcW w:w="3118" w:type="dxa"/>
            <w:gridSpan w:val="2"/>
          </w:tcPr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- Newspaper </w:t>
            </w: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Third person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Past tense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Dialogue</w:t>
            </w:r>
          </w:p>
          <w:p w:rsidR="006B70BF" w:rsidRPr="009343AC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Time adverbials</w:t>
            </w: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Chronological order</w:t>
            </w: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6B70BF" w:rsidRPr="009343AC" w:rsidRDefault="006B70BF" w:rsidP="006B70BF">
            <w:pPr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Headline</w:t>
            </w:r>
          </w:p>
          <w:p w:rsidR="006B70BF" w:rsidRPr="009343AC" w:rsidRDefault="006B70BF" w:rsidP="006B70BF">
            <w:pPr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Orientation – 5Ws</w:t>
            </w:r>
          </w:p>
          <w:p w:rsidR="006B70BF" w:rsidRPr="009343AC" w:rsidRDefault="006B70BF" w:rsidP="006B70BF">
            <w:pPr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Main body</w:t>
            </w:r>
          </w:p>
          <w:p w:rsidR="006B70BF" w:rsidRPr="009343AC" w:rsidRDefault="006B70BF" w:rsidP="006B70BF">
            <w:pPr>
              <w:rPr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Reorientation</w:t>
            </w:r>
          </w:p>
          <w:p w:rsidR="006B70BF" w:rsidRDefault="006B70BF" w:rsidP="006B70BF">
            <w:pPr>
              <w:rPr>
                <w:color w:val="6AA84F"/>
                <w:sz w:val="16"/>
                <w:szCs w:val="16"/>
              </w:rPr>
            </w:pPr>
            <w:r w:rsidRPr="009343AC">
              <w:rPr>
                <w:sz w:val="16"/>
                <w:szCs w:val="16"/>
              </w:rPr>
              <w:t>Picture with caption</w:t>
            </w:r>
          </w:p>
        </w:tc>
        <w:tc>
          <w:tcPr>
            <w:tcW w:w="3119" w:type="dxa"/>
            <w:gridSpan w:val="2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6B70BF" w:rsidRDefault="006B70BF" w:rsidP="006B70BF">
            <w:pPr>
              <w:rPr>
                <w:b/>
                <w:sz w:val="16"/>
                <w:szCs w:val="16"/>
              </w:rPr>
            </w:pPr>
          </w:p>
          <w:p w:rsidR="006B70BF" w:rsidRPr="0028332B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Create setting and characters</w:t>
            </w:r>
          </w:p>
          <w:p w:rsidR="006B70BF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 xml:space="preserve">Fronted adverbials (to introduce </w:t>
            </w:r>
          </w:p>
          <w:p w:rsidR="006B70BF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paragraphs and within paragraphs)</w:t>
            </w:r>
          </w:p>
          <w:p w:rsidR="006B70BF" w:rsidRPr="0028332B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Coordinating and subordinating conjunctions</w:t>
            </w:r>
          </w:p>
          <w:p w:rsidR="006B70BF" w:rsidRPr="0028332B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Apostrophes for singular and plural possession</w:t>
            </w:r>
          </w:p>
          <w:p w:rsidR="006B70BF" w:rsidRPr="0028332B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Pronouns to avoid repetition</w:t>
            </w:r>
          </w:p>
          <w:p w:rsidR="006B70BF" w:rsidRPr="0028332B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6B70BF" w:rsidRPr="0028332B" w:rsidRDefault="006B70BF" w:rsidP="006B70BF">
            <w:pPr>
              <w:rPr>
                <w:b/>
                <w:color w:val="70AD47" w:themeColor="accent6"/>
                <w:sz w:val="16"/>
                <w:szCs w:val="16"/>
                <w:u w:val="single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  <w:u w:val="single"/>
              </w:rPr>
              <w:t>Greater depth</w:t>
            </w:r>
          </w:p>
          <w:p w:rsidR="006B70BF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Write effectively for different purposes and audiences, selecting language that shows awareness of the reader</w:t>
            </w:r>
          </w:p>
          <w:p w:rsidR="006B70BF" w:rsidRPr="0028332B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Control the use of a variety of sentence structures, placement of subordinating conjunctions and adverbials</w:t>
            </w:r>
          </w:p>
          <w:p w:rsidR="006B70BF" w:rsidRPr="0028332B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6B70BF" w:rsidRPr="0028332B" w:rsidRDefault="006B70BF" w:rsidP="006B70BF">
            <w:pPr>
              <w:rPr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Control the use of a rich and varied vocabulary</w:t>
            </w:r>
          </w:p>
          <w:p w:rsidR="006B70BF" w:rsidRDefault="006B70BF" w:rsidP="006B70BF">
            <w:pPr>
              <w:rPr>
                <w:color w:val="6AA84F"/>
                <w:sz w:val="16"/>
                <w:szCs w:val="16"/>
              </w:rPr>
            </w:pPr>
          </w:p>
        </w:tc>
        <w:tc>
          <w:tcPr>
            <w:tcW w:w="4085" w:type="dxa"/>
            <w:gridSpan w:val="2"/>
          </w:tcPr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Explanation Text</w:t>
            </w:r>
          </w:p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Dialogue to advance the action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Past or present tense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First or third person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Expanded noun phrases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Adverbs of time, place and manner</w:t>
            </w: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Prepositions</w:t>
            </w: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Title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Opening (setting/character description)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Build-up (dialogue to advance action)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Problem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Resolution</w:t>
            </w: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Conclusion</w:t>
            </w:r>
          </w:p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</w:p>
        </w:tc>
      </w:tr>
    </w:tbl>
    <w:p w:rsidR="00EE7DD0" w:rsidRDefault="00EE7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EE7DD0" w:rsidRDefault="00EE7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tbl>
      <w:tblPr>
        <w:tblStyle w:val="aa"/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3"/>
        <w:gridCol w:w="1848"/>
        <w:gridCol w:w="909"/>
        <w:gridCol w:w="1417"/>
        <w:gridCol w:w="1701"/>
        <w:gridCol w:w="78"/>
        <w:gridCol w:w="64"/>
        <w:gridCol w:w="992"/>
        <w:gridCol w:w="2267"/>
        <w:gridCol w:w="1559"/>
        <w:gridCol w:w="2102"/>
      </w:tblGrid>
      <w:tr w:rsidR="006B70BF" w:rsidTr="006B70BF">
        <w:trPr>
          <w:trHeight w:val="54"/>
        </w:trPr>
        <w:tc>
          <w:tcPr>
            <w:tcW w:w="14570" w:type="dxa"/>
            <w:gridSpan w:val="11"/>
            <w:shd w:val="clear" w:color="auto" w:fill="93C47D"/>
          </w:tcPr>
          <w:p w:rsidR="006B70BF" w:rsidRDefault="006B70BF" w:rsidP="006B70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Summer 2</w:t>
            </w:r>
          </w:p>
          <w:p w:rsidR="006B70BF" w:rsidRDefault="006B70BF" w:rsidP="006B70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Text - </w:t>
            </w:r>
            <w:r w:rsidRPr="0028332B">
              <w:rPr>
                <w:b/>
                <w:sz w:val="16"/>
                <w:szCs w:val="16"/>
              </w:rPr>
              <w:t>The Lost Whale by Hannah Gold</w:t>
            </w:r>
          </w:p>
        </w:tc>
      </w:tr>
      <w:tr w:rsidR="006B70BF" w:rsidTr="006B70BF">
        <w:trPr>
          <w:trHeight w:val="215"/>
        </w:trPr>
        <w:tc>
          <w:tcPr>
            <w:tcW w:w="1633" w:type="dxa"/>
            <w:shd w:val="clear" w:color="auto" w:fill="93C47D"/>
          </w:tcPr>
          <w:p w:rsidR="006B70BF" w:rsidRDefault="006B70BF" w:rsidP="006B70BF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93C47D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2326" w:type="dxa"/>
            <w:gridSpan w:val="2"/>
            <w:shd w:val="clear" w:color="auto" w:fill="93C47D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779" w:type="dxa"/>
            <w:gridSpan w:val="2"/>
            <w:shd w:val="clear" w:color="auto" w:fill="93C47D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056" w:type="dxa"/>
            <w:gridSpan w:val="2"/>
            <w:shd w:val="clear" w:color="auto" w:fill="93C47D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267" w:type="dxa"/>
            <w:shd w:val="clear" w:color="auto" w:fill="93C47D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1559" w:type="dxa"/>
            <w:shd w:val="clear" w:color="auto" w:fill="93C47D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2102" w:type="dxa"/>
            <w:shd w:val="clear" w:color="auto" w:fill="93C47D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</w:tr>
      <w:tr w:rsidR="006B70BF" w:rsidTr="006B70BF">
        <w:trPr>
          <w:trHeight w:val="160"/>
        </w:trPr>
        <w:tc>
          <w:tcPr>
            <w:tcW w:w="1633" w:type="dxa"/>
            <w:shd w:val="clear" w:color="auto" w:fill="93C47D"/>
          </w:tcPr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5875" w:type="dxa"/>
            <w:gridSpan w:val="4"/>
            <w:shd w:val="clear" w:color="auto" w:fill="FFE599"/>
          </w:tcPr>
          <w:p w:rsidR="006B70BF" w:rsidRDefault="006B70BF" w:rsidP="006B70B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Lost Whale</w:t>
            </w:r>
          </w:p>
          <w:p w:rsidR="006B70BF" w:rsidRDefault="006B70BF" w:rsidP="006B70B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– Non-chronological report</w:t>
            </w:r>
          </w:p>
        </w:tc>
        <w:tc>
          <w:tcPr>
            <w:tcW w:w="7062" w:type="dxa"/>
            <w:gridSpan w:val="6"/>
            <w:shd w:val="clear" w:color="auto" w:fill="FFE599"/>
          </w:tcPr>
          <w:p w:rsidR="006B70BF" w:rsidRDefault="006B70BF" w:rsidP="006B70B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Lost Whale</w:t>
            </w:r>
          </w:p>
          <w:p w:rsidR="006B70BF" w:rsidRDefault="006B70BF" w:rsidP="006B70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– Narrative</w:t>
            </w:r>
          </w:p>
        </w:tc>
      </w:tr>
      <w:tr w:rsidR="006B70BF" w:rsidTr="006B70BF">
        <w:trPr>
          <w:trHeight w:val="277"/>
        </w:trPr>
        <w:tc>
          <w:tcPr>
            <w:tcW w:w="1633" w:type="dxa"/>
            <w:shd w:val="clear" w:color="auto" w:fill="93C47D"/>
          </w:tcPr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848" w:type="dxa"/>
            <w:shd w:val="clear" w:color="auto" w:fill="FFE599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with the ‘g’ sound spelt ‘</w:t>
            </w:r>
            <w:proofErr w:type="spellStart"/>
            <w:r>
              <w:rPr>
                <w:b/>
                <w:sz w:val="16"/>
                <w:szCs w:val="16"/>
              </w:rPr>
              <w:t>gue</w:t>
            </w:r>
            <w:proofErr w:type="spellEnd"/>
            <w:r>
              <w:rPr>
                <w:b/>
                <w:sz w:val="16"/>
                <w:szCs w:val="16"/>
              </w:rPr>
              <w:t xml:space="preserve">’ </w:t>
            </w:r>
            <w:r>
              <w:rPr>
                <w:sz w:val="16"/>
                <w:szCs w:val="16"/>
              </w:rPr>
              <w:t>(tongue, league)</w:t>
            </w:r>
          </w:p>
        </w:tc>
        <w:tc>
          <w:tcPr>
            <w:tcW w:w="2326" w:type="dxa"/>
            <w:gridSpan w:val="2"/>
            <w:shd w:val="clear" w:color="auto" w:fill="FFE599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Homophones/ Near Homophones long o </w:t>
            </w:r>
            <w:r>
              <w:rPr>
                <w:sz w:val="16"/>
                <w:szCs w:val="16"/>
              </w:rPr>
              <w:t>(groan, grown)</w:t>
            </w:r>
          </w:p>
        </w:tc>
        <w:tc>
          <w:tcPr>
            <w:tcW w:w="1779" w:type="dxa"/>
            <w:gridSpan w:val="2"/>
            <w:shd w:val="clear" w:color="auto" w:fill="FFE599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Homophones/ Near Homophones long </w:t>
            </w:r>
            <w:proofErr w:type="spellStart"/>
            <w:r>
              <w:rPr>
                <w:b/>
                <w:sz w:val="16"/>
                <w:szCs w:val="16"/>
              </w:rPr>
              <w:t>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(site, sight)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gridSpan w:val="2"/>
            <w:shd w:val="clear" w:color="auto" w:fill="FFE599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Homophones/ Near Homophones </w:t>
            </w:r>
            <w:r>
              <w:rPr>
                <w:sz w:val="16"/>
                <w:szCs w:val="16"/>
              </w:rPr>
              <w:t>(meddle, medal)</w:t>
            </w:r>
          </w:p>
        </w:tc>
        <w:tc>
          <w:tcPr>
            <w:tcW w:w="2267" w:type="dxa"/>
            <w:shd w:val="clear" w:color="auto" w:fill="FFE599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Homophones/ Near Homophones</w:t>
            </w:r>
          </w:p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(fair, fare)</w:t>
            </w:r>
          </w:p>
        </w:tc>
        <w:tc>
          <w:tcPr>
            <w:tcW w:w="1559" w:type="dxa"/>
            <w:shd w:val="clear" w:color="auto" w:fill="FFE599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Irregular past tense ‘d’ to ‘t’</w:t>
            </w:r>
          </w:p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(bend, bent)</w:t>
            </w:r>
          </w:p>
        </w:tc>
        <w:tc>
          <w:tcPr>
            <w:tcW w:w="2102" w:type="dxa"/>
            <w:shd w:val="clear" w:color="auto" w:fill="FFE599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Irregular past tense ‘</w:t>
            </w:r>
            <w:proofErr w:type="spellStart"/>
            <w:r>
              <w:rPr>
                <w:b/>
                <w:sz w:val="16"/>
                <w:szCs w:val="16"/>
              </w:rPr>
              <w:t>eep</w:t>
            </w:r>
            <w:proofErr w:type="spellEnd"/>
            <w:r>
              <w:rPr>
                <w:b/>
                <w:sz w:val="16"/>
                <w:szCs w:val="16"/>
              </w:rPr>
              <w:t>’ to ‘</w:t>
            </w:r>
            <w:proofErr w:type="spellStart"/>
            <w:r>
              <w:rPr>
                <w:b/>
                <w:sz w:val="16"/>
                <w:szCs w:val="16"/>
              </w:rPr>
              <w:t>ept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</w:p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(keep, kept)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B70BF" w:rsidTr="006B70BF">
        <w:trPr>
          <w:trHeight w:val="213"/>
        </w:trPr>
        <w:tc>
          <w:tcPr>
            <w:tcW w:w="1633" w:type="dxa"/>
            <w:shd w:val="clear" w:color="auto" w:fill="93C47D"/>
          </w:tcPr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 punctuation</w:t>
            </w:r>
          </w:p>
          <w:p w:rsidR="006B70BF" w:rsidRDefault="006B70BF" w:rsidP="006B7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2757" w:type="dxa"/>
            <w:gridSpan w:val="2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6B70BF" w:rsidRDefault="006B70BF" w:rsidP="006B70BF">
            <w:pPr>
              <w:rPr>
                <w:b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70AD47"/>
                <w:sz w:val="16"/>
                <w:szCs w:val="16"/>
              </w:rPr>
            </w:pPr>
            <w:r w:rsidRPr="0028332B">
              <w:rPr>
                <w:b/>
                <w:color w:val="70AD47"/>
                <w:sz w:val="16"/>
                <w:szCs w:val="16"/>
              </w:rPr>
              <w:t>Use of headings and subheadings</w:t>
            </w:r>
          </w:p>
          <w:p w:rsidR="006B70BF" w:rsidRPr="0028332B" w:rsidRDefault="006B70BF" w:rsidP="006B70BF">
            <w:pPr>
              <w:rPr>
                <w:b/>
                <w:color w:val="70AD47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70AD47"/>
                <w:sz w:val="16"/>
                <w:szCs w:val="16"/>
              </w:rPr>
            </w:pPr>
            <w:r w:rsidRPr="0028332B">
              <w:rPr>
                <w:b/>
                <w:color w:val="70AD47"/>
                <w:sz w:val="16"/>
                <w:szCs w:val="16"/>
              </w:rPr>
              <w:t>Use paragraphs to organise information around a theme</w:t>
            </w:r>
          </w:p>
          <w:p w:rsidR="006B70BF" w:rsidRPr="0028332B" w:rsidRDefault="006B70BF" w:rsidP="006B70BF">
            <w:pPr>
              <w:rPr>
                <w:b/>
                <w:color w:val="70AD47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70AD47"/>
                <w:sz w:val="16"/>
                <w:szCs w:val="16"/>
              </w:rPr>
            </w:pPr>
            <w:r w:rsidRPr="0028332B">
              <w:rPr>
                <w:b/>
                <w:color w:val="70AD47"/>
                <w:sz w:val="16"/>
                <w:szCs w:val="16"/>
              </w:rPr>
              <w:t>Use determiners to give more information about nouns e.g. some, many</w:t>
            </w:r>
          </w:p>
          <w:p w:rsidR="006B70BF" w:rsidRPr="0028332B" w:rsidRDefault="006B70BF" w:rsidP="006B70BF">
            <w:pPr>
              <w:rPr>
                <w:b/>
                <w:color w:val="70AD47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70AD47"/>
                <w:sz w:val="16"/>
                <w:szCs w:val="16"/>
              </w:rPr>
            </w:pPr>
            <w:r w:rsidRPr="0028332B">
              <w:rPr>
                <w:b/>
                <w:color w:val="70AD47"/>
                <w:sz w:val="16"/>
                <w:szCs w:val="16"/>
              </w:rPr>
              <w:t>Use a range of sentences with more than one clauses by using a range of conjunctions</w:t>
            </w:r>
          </w:p>
          <w:p w:rsidR="006B70BF" w:rsidRPr="0028332B" w:rsidRDefault="006B70BF" w:rsidP="006B70BF">
            <w:pPr>
              <w:rPr>
                <w:b/>
                <w:color w:val="70AD47"/>
                <w:sz w:val="16"/>
                <w:szCs w:val="16"/>
              </w:rPr>
            </w:pPr>
          </w:p>
          <w:p w:rsidR="006B70BF" w:rsidRPr="0028332B" w:rsidRDefault="006B70BF" w:rsidP="006B70BF">
            <w:pPr>
              <w:rPr>
                <w:b/>
                <w:color w:val="70AD47"/>
                <w:sz w:val="16"/>
                <w:szCs w:val="16"/>
                <w:u w:val="single"/>
              </w:rPr>
            </w:pPr>
            <w:r w:rsidRPr="0028332B">
              <w:rPr>
                <w:b/>
                <w:color w:val="70AD47"/>
                <w:sz w:val="16"/>
                <w:szCs w:val="16"/>
                <w:u w:val="single"/>
              </w:rPr>
              <w:t>Greater depth standard</w:t>
            </w:r>
          </w:p>
          <w:p w:rsidR="006B70BF" w:rsidRDefault="006B70BF" w:rsidP="006B70BF">
            <w:pPr>
              <w:rPr>
                <w:b/>
                <w:color w:val="70AD47"/>
                <w:sz w:val="16"/>
                <w:szCs w:val="16"/>
              </w:rPr>
            </w:pPr>
            <w:r w:rsidRPr="0028332B">
              <w:rPr>
                <w:b/>
                <w:color w:val="70AD47"/>
                <w:sz w:val="16"/>
                <w:szCs w:val="16"/>
              </w:rPr>
              <w:t>A range of determiners to avoid repetition</w:t>
            </w:r>
          </w:p>
          <w:p w:rsidR="006B70BF" w:rsidRPr="0028332B" w:rsidRDefault="006B70BF" w:rsidP="006B70BF">
            <w:pPr>
              <w:rPr>
                <w:b/>
                <w:color w:val="70AD47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70AD47"/>
                <w:sz w:val="16"/>
                <w:szCs w:val="16"/>
              </w:rPr>
            </w:pPr>
            <w:r w:rsidRPr="0028332B">
              <w:rPr>
                <w:b/>
                <w:color w:val="70AD47"/>
                <w:sz w:val="16"/>
                <w:szCs w:val="16"/>
              </w:rPr>
              <w:t>A good control of rich and varied vocabulary</w:t>
            </w: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– Non-</w:t>
            </w:r>
            <w:proofErr w:type="spellStart"/>
            <w:r>
              <w:rPr>
                <w:b/>
                <w:sz w:val="16"/>
                <w:szCs w:val="16"/>
              </w:rPr>
              <w:t>chron</w:t>
            </w:r>
            <w:proofErr w:type="spellEnd"/>
          </w:p>
          <w:p w:rsidR="006B70BF" w:rsidRDefault="006B70BF" w:rsidP="006B70BF">
            <w:pPr>
              <w:rPr>
                <w:b/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Information in non-chronological order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Factual information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Third person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Present tense (sometimes past)</w:t>
            </w: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Technical vocabulary</w:t>
            </w: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Heading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Subheading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Paragraphs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Bullet points</w:t>
            </w: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Diagrams/photos with caption</w:t>
            </w:r>
          </w:p>
        </w:tc>
        <w:tc>
          <w:tcPr>
            <w:tcW w:w="3259" w:type="dxa"/>
            <w:gridSpan w:val="2"/>
          </w:tcPr>
          <w:p w:rsidR="006B70BF" w:rsidRDefault="006B70BF" w:rsidP="006B7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 Grammar</w:t>
            </w:r>
          </w:p>
          <w:p w:rsidR="006B70BF" w:rsidRDefault="006B70BF" w:rsidP="006B70BF">
            <w:pPr>
              <w:rPr>
                <w:b/>
                <w:sz w:val="16"/>
                <w:szCs w:val="16"/>
              </w:rPr>
            </w:pPr>
          </w:p>
          <w:p w:rsidR="006B70BF" w:rsidRPr="0028332B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Create setting and characters</w:t>
            </w:r>
          </w:p>
          <w:p w:rsidR="006B70BF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 xml:space="preserve">Fronted adverbials (to introduce </w:t>
            </w:r>
          </w:p>
          <w:p w:rsidR="006B70BF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paragraphs and within paragraphs)</w:t>
            </w:r>
          </w:p>
          <w:p w:rsidR="006B70BF" w:rsidRPr="0028332B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Coordinating and subordinating conjunctions</w:t>
            </w:r>
          </w:p>
          <w:p w:rsidR="006B70BF" w:rsidRPr="0028332B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Apostrophes for singular and plural possession</w:t>
            </w:r>
          </w:p>
          <w:p w:rsidR="006B70BF" w:rsidRPr="0028332B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Pronouns to avoid repetition</w:t>
            </w:r>
          </w:p>
          <w:p w:rsidR="006B70BF" w:rsidRPr="0028332B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6B70BF" w:rsidRPr="0028332B" w:rsidRDefault="006B70BF" w:rsidP="006B70BF">
            <w:pPr>
              <w:rPr>
                <w:b/>
                <w:color w:val="70AD47" w:themeColor="accent6"/>
                <w:sz w:val="16"/>
                <w:szCs w:val="16"/>
                <w:u w:val="single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  <w:u w:val="single"/>
              </w:rPr>
              <w:t>Greater depth</w:t>
            </w:r>
          </w:p>
          <w:p w:rsidR="006B70BF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Write effectively for different purposes and audiences, selecting language that shows awareness of the reader</w:t>
            </w:r>
          </w:p>
          <w:p w:rsidR="006B70BF" w:rsidRPr="0028332B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6B70BF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Control the use of a variety of sentence structures, placement of subordinating conjunctions and adverbials</w:t>
            </w:r>
          </w:p>
          <w:p w:rsidR="006B70BF" w:rsidRPr="0028332B" w:rsidRDefault="006B70BF" w:rsidP="006B70BF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:rsidR="006B70BF" w:rsidRPr="0028332B" w:rsidRDefault="006B70BF" w:rsidP="006B70BF">
            <w:pPr>
              <w:rPr>
                <w:color w:val="70AD47" w:themeColor="accent6"/>
                <w:sz w:val="16"/>
                <w:szCs w:val="16"/>
              </w:rPr>
            </w:pPr>
            <w:r w:rsidRPr="0028332B">
              <w:rPr>
                <w:b/>
                <w:color w:val="70AD47" w:themeColor="accent6"/>
                <w:sz w:val="16"/>
                <w:szCs w:val="16"/>
              </w:rPr>
              <w:t>Control the use of a rich and varied vocabulary</w:t>
            </w:r>
          </w:p>
          <w:p w:rsidR="006B70BF" w:rsidRDefault="006B70BF" w:rsidP="006B70BF">
            <w:pPr>
              <w:rPr>
                <w:color w:val="6AA84F"/>
                <w:sz w:val="16"/>
                <w:szCs w:val="16"/>
              </w:rPr>
            </w:pPr>
          </w:p>
        </w:tc>
        <w:tc>
          <w:tcPr>
            <w:tcW w:w="3661" w:type="dxa"/>
            <w:gridSpan w:val="2"/>
          </w:tcPr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Explanation Text</w:t>
            </w:r>
          </w:p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Dialogue to advance the action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Past or present tense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First or third person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Expanded noun phrases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Adverbs of time, place and manner</w:t>
            </w: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Prepositions</w:t>
            </w: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</w:p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Title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Opening (setting/character description)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Build-up (dialogue to advance action)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Problem</w:t>
            </w:r>
          </w:p>
          <w:p w:rsidR="006B70BF" w:rsidRPr="0028332B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Resolution</w:t>
            </w:r>
          </w:p>
          <w:p w:rsidR="006B70BF" w:rsidRDefault="006B70BF" w:rsidP="006B70BF">
            <w:pPr>
              <w:widowControl w:val="0"/>
              <w:rPr>
                <w:sz w:val="16"/>
                <w:szCs w:val="16"/>
              </w:rPr>
            </w:pPr>
            <w:r w:rsidRPr="0028332B">
              <w:rPr>
                <w:sz w:val="16"/>
                <w:szCs w:val="16"/>
              </w:rPr>
              <w:t>Conclusion</w:t>
            </w:r>
          </w:p>
          <w:p w:rsidR="006B70BF" w:rsidRDefault="006B70BF" w:rsidP="006B70BF">
            <w:pPr>
              <w:widowControl w:val="0"/>
              <w:rPr>
                <w:b/>
                <w:sz w:val="16"/>
                <w:szCs w:val="16"/>
              </w:rPr>
            </w:pPr>
          </w:p>
        </w:tc>
      </w:tr>
    </w:tbl>
    <w:p w:rsidR="00EE7DD0" w:rsidRDefault="00EE7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EE7DD0" w:rsidRDefault="00EE7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EE7DD0" w:rsidRDefault="00EE7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EE7DD0" w:rsidRDefault="00EE7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EE7DD0" w:rsidRDefault="00EE7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:rsidR="00EE7DD0" w:rsidRDefault="00EE7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sectPr w:rsidR="00EE7DD0">
      <w:pgSz w:w="16838" w:h="11906" w:orient="landscape"/>
      <w:pgMar w:top="709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F2CB9"/>
    <w:multiLevelType w:val="multilevel"/>
    <w:tmpl w:val="EE1AE6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bere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D0"/>
    <w:rsid w:val="0028332B"/>
    <w:rsid w:val="004232F1"/>
    <w:rsid w:val="006B70BF"/>
    <w:rsid w:val="009343AC"/>
    <w:rsid w:val="00EE7DD0"/>
    <w:rsid w:val="00F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6B94"/>
  <w15:docId w15:val="{AB82FF14-A695-4E07-ACFC-A7991A28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2534"/>
    <w:pPr>
      <w:pageBreakBefore/>
      <w:numPr>
        <w:numId w:val="1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</w:rPr>
  </w:style>
  <w:style w:type="paragraph" w:styleId="Heading2">
    <w:name w:val="heading 2"/>
    <w:basedOn w:val="Normal"/>
    <w:next w:val="Normal"/>
    <w:link w:val="Heading2Char"/>
    <w:qFormat/>
    <w:rsid w:val="00902534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02534"/>
    <w:pPr>
      <w:keepNext/>
      <w:spacing w:before="240" w:after="120" w:line="288" w:lineRule="auto"/>
      <w:outlineLvl w:val="2"/>
    </w:pPr>
    <w:rPr>
      <w:rFonts w:ascii="Arial" w:eastAsia="Times New Roman" w:hAnsi="Arial" w:cs="Times New Roman"/>
      <w:b/>
      <w:bCs/>
      <w:color w:val="104F7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02534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02534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902534"/>
    <w:rPr>
      <w:rFonts w:ascii="Arial" w:eastAsia="Times New Roman" w:hAnsi="Arial" w:cs="Times New Roman"/>
      <w:b/>
      <w:color w:val="104F75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02534"/>
    <w:rPr>
      <w:rFonts w:ascii="Arial" w:eastAsia="Times New Roman" w:hAnsi="Arial" w:cs="Times New Roman"/>
      <w:b/>
      <w:bCs/>
      <w:color w:val="104F75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02534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numbered">
    <w:name w:val="numbered"/>
    <w:rsid w:val="00902534"/>
    <w:pPr>
      <w:numPr>
        <w:ilvl w:val="1"/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text">
    <w:name w:val="bullet (under text)"/>
    <w:rsid w:val="00902534"/>
    <w:pPr>
      <w:tabs>
        <w:tab w:val="num" w:pos="720"/>
      </w:tabs>
      <w:spacing w:after="240" w:line="288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1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4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19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96"/>
    <w:rPr>
      <w:rFonts w:ascii="Segoe UI" w:hAnsi="Segoe UI"/>
      <w:sz w:val="18"/>
      <w:szCs w:val="18"/>
    </w:rPr>
  </w:style>
  <w:style w:type="table" w:customStyle="1" w:styleId="TableGrid0">
    <w:name w:val="TableGrid"/>
    <w:rsid w:val="008B4B1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F23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7DF"/>
  </w:style>
  <w:style w:type="paragraph" w:styleId="Footer">
    <w:name w:val="footer"/>
    <w:basedOn w:val="Normal"/>
    <w:link w:val="FooterChar"/>
    <w:uiPriority w:val="99"/>
    <w:unhideWhenUsed/>
    <w:rsid w:val="00DE3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7DF"/>
  </w:style>
  <w:style w:type="paragraph" w:customStyle="1" w:styleId="Default">
    <w:name w:val="Default"/>
    <w:rsid w:val="00E46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lXZD4aaY31Rg6DgP1QcmEUoJfg==">CgMxLjAyCGguZ2pkZ3hzMgloLjMwajB6bGw4AHIhMTBwZ0FtTE13TUpESlFoWFk1NTlJQ0NmcGpzUHM2LTgx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amilne</dc:creator>
  <cp:lastModifiedBy>Charlotte Dawson</cp:lastModifiedBy>
  <cp:revision>4</cp:revision>
  <dcterms:created xsi:type="dcterms:W3CDTF">2022-09-20T14:56:00Z</dcterms:created>
  <dcterms:modified xsi:type="dcterms:W3CDTF">2024-07-03T09:56:00Z</dcterms:modified>
</cp:coreProperties>
</file>