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96"/>
          <w:szCs w:val="96"/>
        </w:rPr>
      </w:pPr>
      <w:bookmarkStart w:colFirst="0" w:colLast="0" w:name="_heading=h.gjdgxs" w:id="0"/>
      <w:bookmarkEnd w:id="0"/>
      <w:r w:rsidDel="00000000" w:rsidR="00000000" w:rsidRPr="00000000">
        <w:rPr>
          <w:sz w:val="96"/>
          <w:szCs w:val="96"/>
          <w:rtl w:val="0"/>
        </w:rPr>
        <w:t xml:space="preserve">Brackenwood Junior School</w:t>
      </w:r>
    </w:p>
    <w:p w:rsidR="00000000" w:rsidDel="00000000" w:rsidP="00000000" w:rsidRDefault="00000000" w:rsidRPr="00000000" w14:paraId="00000002">
      <w:pPr>
        <w:jc w:val="center"/>
        <w:rPr>
          <w:sz w:val="96"/>
          <w:szCs w:val="9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1549400</wp:posOffset>
            </wp:positionH>
            <wp:positionV relativeFrom="paragraph">
              <wp:posOffset>161502</wp:posOffset>
            </wp:positionV>
            <wp:extent cx="1883826" cy="2152619"/>
            <wp:effectExtent b="0" l="0" r="0" t="0"/>
            <wp:wrapNone/>
            <wp:docPr id="2252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883826" cy="2152619"/>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4470400</wp:posOffset>
            </wp:positionH>
            <wp:positionV relativeFrom="paragraph">
              <wp:posOffset>119168</wp:posOffset>
            </wp:positionV>
            <wp:extent cx="2323148" cy="2131856"/>
            <wp:effectExtent b="0" l="0" r="0" t="0"/>
            <wp:wrapNone/>
            <wp:docPr id="22525" name="image2.png"/>
            <a:graphic>
              <a:graphicData uri="http://schemas.openxmlformats.org/drawingml/2006/picture">
                <pic:pic>
                  <pic:nvPicPr>
                    <pic:cNvPr id="0" name="image2.png"/>
                    <pic:cNvPicPr preferRelativeResize="0"/>
                  </pic:nvPicPr>
                  <pic:blipFill>
                    <a:blip r:embed="rId8"/>
                    <a:srcRect b="35364" l="68545" r="18199" t="43014"/>
                    <a:stretch>
                      <a:fillRect/>
                    </a:stretch>
                  </pic:blipFill>
                  <pic:spPr>
                    <a:xfrm>
                      <a:off x="0" y="0"/>
                      <a:ext cx="2323148" cy="2131856"/>
                    </a:xfrm>
                    <a:prstGeom prst="rect"/>
                    <a:ln/>
                  </pic:spPr>
                </pic:pic>
              </a:graphicData>
            </a:graphic>
          </wp:anchor>
        </w:drawing>
      </w:r>
    </w:p>
    <w:p w:rsidR="00000000" w:rsidDel="00000000" w:rsidP="00000000" w:rsidRDefault="00000000" w:rsidRPr="00000000" w14:paraId="00000003">
      <w:pPr>
        <w:rPr>
          <w:sz w:val="96"/>
          <w:szCs w:val="96"/>
        </w:rPr>
      </w:pPr>
      <w:r w:rsidDel="00000000" w:rsidR="00000000" w:rsidRPr="00000000">
        <w:rPr>
          <w:rtl w:val="0"/>
        </w:rPr>
      </w:r>
    </w:p>
    <w:p w:rsidR="00000000" w:rsidDel="00000000" w:rsidP="00000000" w:rsidRDefault="00000000" w:rsidRPr="00000000" w14:paraId="00000004">
      <w:pPr>
        <w:rPr>
          <w:sz w:val="96"/>
          <w:szCs w:val="96"/>
        </w:rPr>
      </w:pPr>
      <w:r w:rsidDel="00000000" w:rsidR="00000000" w:rsidRPr="00000000">
        <w:rPr>
          <w:rtl w:val="0"/>
        </w:rPr>
      </w:r>
    </w:p>
    <w:p w:rsidR="00000000" w:rsidDel="00000000" w:rsidP="00000000" w:rsidRDefault="00000000" w:rsidRPr="00000000" w14:paraId="00000005">
      <w:pPr>
        <w:jc w:val="center"/>
        <w:rPr>
          <w:sz w:val="64"/>
          <w:szCs w:val="64"/>
        </w:rPr>
      </w:pPr>
      <w:r w:rsidDel="00000000" w:rsidR="00000000" w:rsidRPr="00000000">
        <w:rPr>
          <w:sz w:val="64"/>
          <w:szCs w:val="64"/>
          <w:rtl w:val="0"/>
        </w:rPr>
        <w:t xml:space="preserve">PE</w:t>
      </w:r>
    </w:p>
    <w:p w:rsidR="00000000" w:rsidDel="00000000" w:rsidP="00000000" w:rsidRDefault="00000000" w:rsidRPr="00000000" w14:paraId="00000006">
      <w:pPr>
        <w:jc w:val="center"/>
        <w:rPr>
          <w:sz w:val="64"/>
          <w:szCs w:val="64"/>
        </w:rPr>
      </w:pPr>
      <w:r w:rsidDel="00000000" w:rsidR="00000000" w:rsidRPr="00000000">
        <w:rPr>
          <w:sz w:val="64"/>
          <w:szCs w:val="64"/>
          <w:rtl w:val="0"/>
        </w:rPr>
        <w:t xml:space="preserve">Long Term Plan</w:t>
      </w:r>
    </w:p>
    <w:p w:rsidR="00000000" w:rsidDel="00000000" w:rsidP="00000000" w:rsidRDefault="00000000" w:rsidRPr="00000000" w14:paraId="00000007">
      <w:pPr>
        <w:jc w:val="center"/>
        <w:rPr>
          <w:sz w:val="64"/>
          <w:szCs w:val="64"/>
        </w:rPr>
      </w:pPr>
      <w:r w:rsidDel="00000000" w:rsidR="00000000" w:rsidRPr="00000000">
        <w:rPr>
          <w:sz w:val="64"/>
          <w:szCs w:val="64"/>
          <w:rtl w:val="0"/>
        </w:rPr>
        <w:t xml:space="preserve">2024-2025</w:t>
      </w:r>
    </w:p>
    <w:p w:rsidR="00000000" w:rsidDel="00000000" w:rsidP="00000000" w:rsidRDefault="00000000" w:rsidRPr="00000000" w14:paraId="00000008">
      <w:pPr>
        <w:jc w:val="center"/>
        <w:rPr>
          <w:sz w:val="20"/>
          <w:szCs w:val="20"/>
        </w:rPr>
      </w:pP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jc w:val="center"/>
        <w:rPr>
          <w:b w:val="1"/>
          <w:sz w:val="44"/>
          <w:szCs w:val="44"/>
          <w:u w:val="single"/>
        </w:rPr>
      </w:pPr>
      <w:r w:rsidDel="00000000" w:rsidR="00000000" w:rsidRPr="00000000">
        <w:rPr>
          <w:b w:val="1"/>
          <w:sz w:val="44"/>
          <w:szCs w:val="44"/>
          <w:u w:val="single"/>
          <w:rtl w:val="0"/>
        </w:rPr>
        <w:t xml:space="preserve">Yearly Overview</w:t>
      </w:r>
    </w:p>
    <w:tbl>
      <w:tblPr>
        <w:tblStyle w:val="Table1"/>
        <w:tblW w:w="1466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89"/>
        <w:gridCol w:w="1866"/>
        <w:gridCol w:w="1299"/>
        <w:gridCol w:w="1398"/>
        <w:gridCol w:w="1919"/>
        <w:gridCol w:w="1439"/>
        <w:gridCol w:w="1510"/>
        <w:gridCol w:w="1569"/>
        <w:gridCol w:w="2480"/>
        <w:tblGridChange w:id="0">
          <w:tblGrid>
            <w:gridCol w:w="1189"/>
            <w:gridCol w:w="1866"/>
            <w:gridCol w:w="1299"/>
            <w:gridCol w:w="1398"/>
            <w:gridCol w:w="1919"/>
            <w:gridCol w:w="1439"/>
            <w:gridCol w:w="1510"/>
            <w:gridCol w:w="1569"/>
            <w:gridCol w:w="2480"/>
          </w:tblGrid>
        </w:tblGridChange>
      </w:tblGrid>
      <w:tr>
        <w:trPr>
          <w:cantSplit w:val="0"/>
          <w:trHeight w:val="129" w:hRule="atLeast"/>
          <w:tblHeader w:val="0"/>
        </w:trPr>
        <w:tc>
          <w:tcPr>
            <w:shd w:fill="ff0000" w:val="clear"/>
          </w:tcPr>
          <w:p w:rsidR="00000000" w:rsidDel="00000000" w:rsidP="00000000" w:rsidRDefault="00000000" w:rsidRPr="00000000" w14:paraId="0000000B">
            <w:pPr>
              <w:jc w:val="center"/>
              <w:rPr>
                <w:sz w:val="32"/>
                <w:szCs w:val="32"/>
              </w:rPr>
            </w:pPr>
            <w:r w:rsidDel="00000000" w:rsidR="00000000" w:rsidRPr="00000000">
              <w:rPr>
                <w:sz w:val="32"/>
                <w:szCs w:val="32"/>
                <w:rtl w:val="0"/>
              </w:rPr>
              <w:t xml:space="preserve">Dance</w:t>
            </w:r>
          </w:p>
        </w:tc>
        <w:tc>
          <w:tcPr>
            <w:shd w:fill="ed7d31" w:val="clear"/>
          </w:tcPr>
          <w:p w:rsidR="00000000" w:rsidDel="00000000" w:rsidP="00000000" w:rsidRDefault="00000000" w:rsidRPr="00000000" w14:paraId="0000000C">
            <w:pPr>
              <w:jc w:val="center"/>
              <w:rPr>
                <w:sz w:val="32"/>
                <w:szCs w:val="32"/>
              </w:rPr>
            </w:pPr>
            <w:r w:rsidDel="00000000" w:rsidR="00000000" w:rsidRPr="00000000">
              <w:rPr>
                <w:sz w:val="32"/>
                <w:szCs w:val="32"/>
                <w:rtl w:val="0"/>
              </w:rPr>
              <w:t xml:space="preserve">Gymnastics</w:t>
            </w:r>
          </w:p>
        </w:tc>
        <w:tc>
          <w:tcPr>
            <w:shd w:fill="ffc000" w:val="clear"/>
          </w:tcPr>
          <w:p w:rsidR="00000000" w:rsidDel="00000000" w:rsidP="00000000" w:rsidRDefault="00000000" w:rsidRPr="00000000" w14:paraId="0000000D">
            <w:pPr>
              <w:jc w:val="center"/>
              <w:rPr>
                <w:sz w:val="32"/>
                <w:szCs w:val="32"/>
              </w:rPr>
            </w:pPr>
            <w:r w:rsidDel="00000000" w:rsidR="00000000" w:rsidRPr="00000000">
              <w:rPr>
                <w:sz w:val="32"/>
                <w:szCs w:val="32"/>
                <w:rtl w:val="0"/>
              </w:rPr>
              <w:t xml:space="preserve">Invasion</w:t>
            </w:r>
          </w:p>
        </w:tc>
        <w:tc>
          <w:tcPr>
            <w:shd w:fill="92d050" w:val="clear"/>
          </w:tcPr>
          <w:p w:rsidR="00000000" w:rsidDel="00000000" w:rsidP="00000000" w:rsidRDefault="00000000" w:rsidRPr="00000000" w14:paraId="0000000E">
            <w:pPr>
              <w:jc w:val="center"/>
              <w:rPr>
                <w:sz w:val="32"/>
                <w:szCs w:val="32"/>
              </w:rPr>
            </w:pPr>
            <w:r w:rsidDel="00000000" w:rsidR="00000000" w:rsidRPr="00000000">
              <w:rPr>
                <w:sz w:val="32"/>
                <w:szCs w:val="32"/>
                <w:rtl w:val="0"/>
              </w:rPr>
              <w:t xml:space="preserve">Net/Wall</w:t>
            </w:r>
          </w:p>
        </w:tc>
        <w:tc>
          <w:tcPr>
            <w:shd w:fill="00b050" w:val="clear"/>
          </w:tcPr>
          <w:p w:rsidR="00000000" w:rsidDel="00000000" w:rsidP="00000000" w:rsidRDefault="00000000" w:rsidRPr="00000000" w14:paraId="0000000F">
            <w:pPr>
              <w:jc w:val="center"/>
              <w:rPr>
                <w:sz w:val="32"/>
                <w:szCs w:val="32"/>
              </w:rPr>
            </w:pPr>
            <w:r w:rsidDel="00000000" w:rsidR="00000000" w:rsidRPr="00000000">
              <w:rPr>
                <w:sz w:val="32"/>
                <w:szCs w:val="32"/>
                <w:rtl w:val="0"/>
              </w:rPr>
              <w:t xml:space="preserve">Striking and fielding</w:t>
            </w:r>
          </w:p>
        </w:tc>
        <w:tc>
          <w:tcPr>
            <w:shd w:fill="auto" w:val="clear"/>
          </w:tcPr>
          <w:p w:rsidR="00000000" w:rsidDel="00000000" w:rsidP="00000000" w:rsidRDefault="00000000" w:rsidRPr="00000000" w14:paraId="00000010">
            <w:pPr>
              <w:jc w:val="center"/>
              <w:rPr>
                <w:sz w:val="32"/>
                <w:szCs w:val="32"/>
              </w:rPr>
            </w:pPr>
            <w:r w:rsidDel="00000000" w:rsidR="00000000" w:rsidRPr="00000000">
              <w:rPr>
                <w:sz w:val="32"/>
                <w:szCs w:val="32"/>
                <w:rtl w:val="0"/>
              </w:rPr>
              <w:t xml:space="preserve">Other</w:t>
            </w:r>
          </w:p>
        </w:tc>
        <w:tc>
          <w:tcPr>
            <w:shd w:fill="5b9bd5" w:val="clear"/>
          </w:tcPr>
          <w:p w:rsidR="00000000" w:rsidDel="00000000" w:rsidP="00000000" w:rsidRDefault="00000000" w:rsidRPr="00000000" w14:paraId="00000011">
            <w:pPr>
              <w:jc w:val="center"/>
              <w:rPr>
                <w:sz w:val="32"/>
                <w:szCs w:val="32"/>
              </w:rPr>
            </w:pPr>
            <w:r w:rsidDel="00000000" w:rsidR="00000000" w:rsidRPr="00000000">
              <w:rPr>
                <w:sz w:val="32"/>
                <w:szCs w:val="32"/>
                <w:rtl w:val="0"/>
              </w:rPr>
              <w:t xml:space="preserve">Athletics</w:t>
            </w:r>
          </w:p>
        </w:tc>
        <w:tc>
          <w:tcPr>
            <w:shd w:fill="7030a0" w:val="clear"/>
          </w:tcPr>
          <w:p w:rsidR="00000000" w:rsidDel="00000000" w:rsidP="00000000" w:rsidRDefault="00000000" w:rsidRPr="00000000" w14:paraId="00000012">
            <w:pPr>
              <w:jc w:val="center"/>
              <w:rPr>
                <w:sz w:val="32"/>
                <w:szCs w:val="32"/>
              </w:rPr>
            </w:pPr>
            <w:r w:rsidDel="00000000" w:rsidR="00000000" w:rsidRPr="00000000">
              <w:rPr>
                <w:sz w:val="32"/>
                <w:szCs w:val="32"/>
                <w:rtl w:val="0"/>
              </w:rPr>
              <w:t xml:space="preserve">Swimming</w:t>
            </w:r>
          </w:p>
        </w:tc>
        <w:tc>
          <w:tcPr>
            <w:shd w:fill="ff53a9" w:val="clear"/>
          </w:tcPr>
          <w:p w:rsidR="00000000" w:rsidDel="00000000" w:rsidP="00000000" w:rsidRDefault="00000000" w:rsidRPr="00000000" w14:paraId="00000013">
            <w:pPr>
              <w:jc w:val="center"/>
              <w:rPr>
                <w:sz w:val="32"/>
                <w:szCs w:val="32"/>
              </w:rPr>
            </w:pPr>
            <w:r w:rsidDel="00000000" w:rsidR="00000000" w:rsidRPr="00000000">
              <w:rPr>
                <w:sz w:val="32"/>
                <w:szCs w:val="32"/>
                <w:rtl w:val="0"/>
              </w:rPr>
              <w:t xml:space="preserve">Outdoor and adventure</w:t>
            </w:r>
          </w:p>
        </w:tc>
      </w:tr>
    </w:tbl>
    <w:p w:rsidR="00000000" w:rsidDel="00000000" w:rsidP="00000000" w:rsidRDefault="00000000" w:rsidRPr="00000000" w14:paraId="00000014">
      <w:pPr>
        <w:jc w:val="center"/>
        <w:rPr>
          <w:b w:val="1"/>
          <w:sz w:val="8"/>
          <w:szCs w:val="8"/>
          <w:u w:val="single"/>
        </w:rPr>
      </w:pPr>
      <w:r w:rsidDel="00000000" w:rsidR="00000000" w:rsidRPr="00000000">
        <w:rPr>
          <w:rtl w:val="0"/>
        </w:rPr>
      </w:r>
    </w:p>
    <w:p w:rsidR="00000000" w:rsidDel="00000000" w:rsidP="00000000" w:rsidRDefault="00000000" w:rsidRPr="00000000" w14:paraId="00000015">
      <w:pPr>
        <w:rPr>
          <w:sz w:val="8"/>
          <w:szCs w:val="8"/>
        </w:rPr>
      </w:pPr>
      <w:r w:rsidDel="00000000" w:rsidR="00000000" w:rsidRPr="00000000">
        <w:rPr>
          <w:rtl w:val="0"/>
        </w:rPr>
      </w:r>
    </w:p>
    <w:tbl>
      <w:tblPr>
        <w:tblStyle w:val="Table2"/>
        <w:tblW w:w="14002.0" w:type="dxa"/>
        <w:jc w:val="left"/>
        <w:tblInd w:w="6.0" w:type="dxa"/>
        <w:tblLayout w:type="fixed"/>
        <w:tblLook w:val="0400"/>
      </w:tblPr>
      <w:tblGrid>
        <w:gridCol w:w="1561"/>
        <w:gridCol w:w="4110"/>
        <w:gridCol w:w="4486"/>
        <w:gridCol w:w="3845"/>
        <w:tblGridChange w:id="0">
          <w:tblGrid>
            <w:gridCol w:w="1561"/>
            <w:gridCol w:w="4110"/>
            <w:gridCol w:w="4486"/>
            <w:gridCol w:w="3845"/>
          </w:tblGrid>
        </w:tblGridChange>
      </w:tblGrid>
      <w:tr>
        <w:trPr>
          <w:cantSplit w:val="0"/>
          <w:trHeight w:val="544" w:hRule="atLeast"/>
          <w:tblHeader w:val="0"/>
        </w:trPr>
        <w:tc>
          <w:tcPr>
            <w:tcBorders>
              <w:top w:color="000000" w:space="0" w:sz="4" w:val="single"/>
              <w:left w:color="000000" w:space="0" w:sz="4" w:val="single"/>
              <w:bottom w:color="000000" w:space="0" w:sz="4" w:val="single"/>
              <w:right w:color="000000" w:space="0" w:sz="4" w:val="single"/>
            </w:tcBorders>
            <w:shd w:fill="538135" w:val="clear"/>
          </w:tcPr>
          <w:p w:rsidR="00000000" w:rsidDel="00000000" w:rsidP="00000000" w:rsidRDefault="00000000" w:rsidRPr="00000000" w14:paraId="00000016">
            <w:pPr>
              <w:ind w:left="103"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538135" w:val="clear"/>
          </w:tcPr>
          <w:p w:rsidR="00000000" w:rsidDel="00000000" w:rsidP="00000000" w:rsidRDefault="00000000" w:rsidRPr="00000000" w14:paraId="00000017">
            <w:pPr>
              <w:jc w:val="center"/>
              <w:rPr>
                <w:color w:val="ffffff"/>
                <w:sz w:val="44"/>
                <w:szCs w:val="44"/>
              </w:rPr>
            </w:pPr>
            <w:r w:rsidDel="00000000" w:rsidR="00000000" w:rsidRPr="00000000">
              <w:rPr>
                <w:color w:val="ffffff"/>
                <w:sz w:val="44"/>
                <w:szCs w:val="44"/>
                <w:rtl w:val="0"/>
              </w:rPr>
              <w:t xml:space="preserve">Autumn </w:t>
            </w:r>
          </w:p>
          <w:p w:rsidR="00000000" w:rsidDel="00000000" w:rsidP="00000000" w:rsidRDefault="00000000" w:rsidRPr="00000000" w14:paraId="00000018">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538135" w:val="clear"/>
          </w:tcPr>
          <w:p w:rsidR="00000000" w:rsidDel="00000000" w:rsidP="00000000" w:rsidRDefault="00000000" w:rsidRPr="00000000" w14:paraId="00000019">
            <w:pPr>
              <w:ind w:right="8"/>
              <w:jc w:val="center"/>
              <w:rPr>
                <w:color w:val="ffffff"/>
                <w:sz w:val="44"/>
                <w:szCs w:val="44"/>
              </w:rPr>
            </w:pPr>
            <w:r w:rsidDel="00000000" w:rsidR="00000000" w:rsidRPr="00000000">
              <w:rPr>
                <w:color w:val="ffffff"/>
                <w:sz w:val="44"/>
                <w:szCs w:val="44"/>
                <w:rtl w:val="0"/>
              </w:rPr>
              <w:t xml:space="preserve">Spring  </w:t>
            </w:r>
          </w:p>
          <w:p w:rsidR="00000000" w:rsidDel="00000000" w:rsidP="00000000" w:rsidRDefault="00000000" w:rsidRPr="00000000" w14:paraId="0000001A">
            <w:pPr>
              <w:ind w:right="8"/>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538135" w:val="clear"/>
          </w:tcPr>
          <w:p w:rsidR="00000000" w:rsidDel="00000000" w:rsidP="00000000" w:rsidRDefault="00000000" w:rsidRPr="00000000" w14:paraId="0000001B">
            <w:pPr>
              <w:jc w:val="center"/>
              <w:rPr>
                <w:color w:val="ffffff"/>
                <w:sz w:val="44"/>
                <w:szCs w:val="44"/>
              </w:rPr>
            </w:pPr>
            <w:r w:rsidDel="00000000" w:rsidR="00000000" w:rsidRPr="00000000">
              <w:rPr>
                <w:color w:val="ffffff"/>
                <w:sz w:val="44"/>
                <w:szCs w:val="44"/>
                <w:rtl w:val="0"/>
              </w:rPr>
              <w:t xml:space="preserve">Summer </w:t>
            </w:r>
          </w:p>
          <w:p w:rsidR="00000000" w:rsidDel="00000000" w:rsidP="00000000" w:rsidRDefault="00000000" w:rsidRPr="00000000" w14:paraId="0000001C">
            <w:pPr>
              <w:jc w:val="center"/>
              <w:rPr>
                <w:sz w:val="24"/>
                <w:szCs w:val="24"/>
              </w:rPr>
            </w:pPr>
            <w:r w:rsidDel="00000000" w:rsidR="00000000" w:rsidRPr="00000000">
              <w:rPr>
                <w:rtl w:val="0"/>
              </w:rPr>
            </w:r>
          </w:p>
        </w:tc>
      </w:tr>
      <w:tr>
        <w:trPr>
          <w:cantSplit w:val="0"/>
          <w:trHeight w:val="1184" w:hRule="atLeast"/>
          <w:tblHeader w:val="0"/>
        </w:trPr>
        <w:tc>
          <w:tcPr>
            <w:tcBorders>
              <w:top w:color="000000" w:space="0" w:sz="4" w:val="single"/>
              <w:left w:color="000000" w:space="0" w:sz="4" w:val="single"/>
              <w:bottom w:color="000000" w:space="0" w:sz="4" w:val="single"/>
              <w:right w:color="000000" w:space="0" w:sz="4" w:val="single"/>
            </w:tcBorders>
            <w:shd w:fill="a8d08d" w:val="clear"/>
          </w:tcPr>
          <w:p w:rsidR="00000000" w:rsidDel="00000000" w:rsidP="00000000" w:rsidRDefault="00000000" w:rsidRPr="00000000" w14:paraId="0000001D">
            <w:pPr>
              <w:jc w:val="center"/>
              <w:rPr/>
            </w:pPr>
            <w:r w:rsidDel="00000000" w:rsidR="00000000" w:rsidRPr="00000000">
              <w:rPr>
                <w:sz w:val="44"/>
                <w:szCs w:val="44"/>
                <w:rtl w:val="0"/>
              </w:rPr>
              <w:t xml:space="preserve">Year 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jc w:val="center"/>
              <w:rPr>
                <w:color w:val="000000"/>
                <w:sz w:val="20"/>
                <w:szCs w:val="20"/>
              </w:rPr>
            </w:pPr>
            <w:r w:rsidDel="00000000" w:rsidR="00000000" w:rsidRPr="00000000">
              <w:rPr>
                <w:color w:val="ffc000"/>
                <w:sz w:val="20"/>
                <w:szCs w:val="20"/>
                <w:rtl w:val="0"/>
              </w:rPr>
              <w:t xml:space="preserve">Tag Rugby </w:t>
            </w:r>
            <w:r w:rsidDel="00000000" w:rsidR="00000000" w:rsidRPr="00000000">
              <w:rPr>
                <w:color w:val="000000"/>
                <w:sz w:val="20"/>
                <w:szCs w:val="20"/>
                <w:rtl w:val="0"/>
              </w:rPr>
              <w:t xml:space="preserve">(A1)</w:t>
            </w:r>
          </w:p>
          <w:p w:rsidR="00000000" w:rsidDel="00000000" w:rsidP="00000000" w:rsidRDefault="00000000" w:rsidRPr="00000000" w14:paraId="0000001F">
            <w:pPr>
              <w:jc w:val="center"/>
              <w:rPr>
                <w:color w:val="ff0000"/>
                <w:sz w:val="20"/>
                <w:szCs w:val="20"/>
              </w:rPr>
            </w:pPr>
            <w:r w:rsidDel="00000000" w:rsidR="00000000" w:rsidRPr="00000000">
              <w:rPr>
                <w:color w:val="ff0000"/>
                <w:sz w:val="20"/>
                <w:szCs w:val="20"/>
                <w:rtl w:val="0"/>
              </w:rPr>
              <w:t xml:space="preserve">Dance</w:t>
            </w:r>
          </w:p>
          <w:p w:rsidR="00000000" w:rsidDel="00000000" w:rsidP="00000000" w:rsidRDefault="00000000" w:rsidRPr="00000000" w14:paraId="00000020">
            <w:pPr>
              <w:jc w:val="center"/>
              <w:rPr>
                <w:color w:val="ffc000"/>
                <w:sz w:val="20"/>
                <w:szCs w:val="20"/>
              </w:rPr>
            </w:pPr>
            <w:r w:rsidDel="00000000" w:rsidR="00000000" w:rsidRPr="00000000">
              <w:rPr>
                <w:color w:val="ffc000"/>
                <w:sz w:val="20"/>
                <w:szCs w:val="20"/>
                <w:rtl w:val="0"/>
              </w:rPr>
              <w:t xml:space="preserve">Basketball</w:t>
            </w:r>
          </w:p>
          <w:p w:rsidR="00000000" w:rsidDel="00000000" w:rsidP="00000000" w:rsidRDefault="00000000" w:rsidRPr="00000000" w14:paraId="00000021">
            <w:pPr>
              <w:ind w:right="8"/>
              <w:jc w:val="center"/>
              <w:rPr>
                <w:sz w:val="24"/>
                <w:szCs w:val="24"/>
              </w:rPr>
            </w:pPr>
            <w:r w:rsidDel="00000000" w:rsidR="00000000" w:rsidRPr="00000000">
              <w:rPr>
                <w:color w:val="ed7d31"/>
                <w:sz w:val="20"/>
                <w:szCs w:val="20"/>
                <w:rtl w:val="0"/>
              </w:rPr>
              <w:t xml:space="preserve">Gymnastics – level and travel</w:t>
            </w:r>
            <w:r w:rsidDel="00000000" w:rsidR="00000000" w:rsidRPr="00000000">
              <w:rPr>
                <w:color w:val="ff0000"/>
                <w:sz w:val="20"/>
                <w:szCs w:val="20"/>
                <w:rtl w:val="0"/>
              </w:rPr>
              <w:t xml:space="preserve"> </w:t>
            </w:r>
            <w:r w:rsidDel="00000000" w:rsidR="00000000" w:rsidRPr="00000000">
              <w:rPr>
                <w:color w:val="92d050"/>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jc w:val="center"/>
              <w:rPr>
                <w:color w:val="5b9bd5"/>
                <w:sz w:val="20"/>
                <w:szCs w:val="20"/>
              </w:rPr>
            </w:pPr>
            <w:r w:rsidDel="00000000" w:rsidR="00000000" w:rsidRPr="00000000">
              <w:rPr>
                <w:color w:val="5b9bd5"/>
                <w:sz w:val="20"/>
                <w:szCs w:val="20"/>
                <w:rtl w:val="0"/>
              </w:rPr>
              <w:t xml:space="preserve">Athletics (Outdoor)</w:t>
            </w:r>
          </w:p>
          <w:p w:rsidR="00000000" w:rsidDel="00000000" w:rsidP="00000000" w:rsidRDefault="00000000" w:rsidRPr="00000000" w14:paraId="00000023">
            <w:pPr>
              <w:jc w:val="center"/>
              <w:rPr>
                <w:color w:val="ffc000"/>
                <w:sz w:val="20"/>
                <w:szCs w:val="20"/>
              </w:rPr>
            </w:pPr>
            <w:r w:rsidDel="00000000" w:rsidR="00000000" w:rsidRPr="00000000">
              <w:rPr>
                <w:color w:val="ffc000"/>
                <w:sz w:val="20"/>
                <w:szCs w:val="20"/>
                <w:rtl w:val="0"/>
              </w:rPr>
              <w:t xml:space="preserve">Inclusive Sports (Boccia, New Age Curling, Sitting Volley Ball)</w:t>
            </w:r>
          </w:p>
          <w:p w:rsidR="00000000" w:rsidDel="00000000" w:rsidP="00000000" w:rsidRDefault="00000000" w:rsidRPr="00000000" w14:paraId="00000024">
            <w:pPr>
              <w:jc w:val="center"/>
              <w:rPr>
                <w:color w:val="000000"/>
                <w:sz w:val="20"/>
                <w:szCs w:val="20"/>
              </w:rPr>
            </w:pPr>
            <w:r w:rsidDel="00000000" w:rsidR="00000000" w:rsidRPr="00000000">
              <w:rPr>
                <w:color w:val="000000"/>
                <w:sz w:val="20"/>
                <w:szCs w:val="20"/>
                <w:rtl w:val="0"/>
              </w:rPr>
              <w:t xml:space="preserve">Golf (Indoors)</w:t>
            </w:r>
          </w:p>
          <w:p w:rsidR="00000000" w:rsidDel="00000000" w:rsidP="00000000" w:rsidRDefault="00000000" w:rsidRPr="00000000" w14:paraId="00000025">
            <w:pPr>
              <w:jc w:val="center"/>
              <w:rPr>
                <w:color w:val="ff0000"/>
                <w:sz w:val="20"/>
                <w:szCs w:val="20"/>
              </w:rPr>
            </w:pPr>
            <w:r w:rsidDel="00000000" w:rsidR="00000000" w:rsidRPr="00000000">
              <w:rPr>
                <w:color w:val="92d050"/>
                <w:sz w:val="20"/>
                <w:szCs w:val="20"/>
                <w:rtl w:val="0"/>
              </w:rPr>
              <w:t xml:space="preserve">Tennis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jc w:val="center"/>
              <w:rPr>
                <w:color w:val="7030a0"/>
                <w:sz w:val="20"/>
                <w:szCs w:val="20"/>
              </w:rPr>
            </w:pPr>
            <w:r w:rsidDel="00000000" w:rsidR="00000000" w:rsidRPr="00000000">
              <w:rPr>
                <w:color w:val="7030a0"/>
                <w:sz w:val="20"/>
                <w:szCs w:val="20"/>
                <w:rtl w:val="0"/>
              </w:rPr>
              <w:t xml:space="preserve">Swimming</w:t>
            </w:r>
          </w:p>
          <w:p w:rsidR="00000000" w:rsidDel="00000000" w:rsidP="00000000" w:rsidRDefault="00000000" w:rsidRPr="00000000" w14:paraId="00000027">
            <w:pPr>
              <w:jc w:val="center"/>
              <w:rPr>
                <w:color w:val="5b9bd5"/>
                <w:sz w:val="20"/>
                <w:szCs w:val="20"/>
              </w:rPr>
            </w:pPr>
            <w:r w:rsidDel="00000000" w:rsidR="00000000" w:rsidRPr="00000000">
              <w:rPr>
                <w:color w:val="5b9bd5"/>
                <w:sz w:val="20"/>
                <w:szCs w:val="20"/>
                <w:rtl w:val="0"/>
              </w:rPr>
              <w:t xml:space="preserve">Sports Day </w:t>
            </w:r>
          </w:p>
          <w:p w:rsidR="00000000" w:rsidDel="00000000" w:rsidP="00000000" w:rsidRDefault="00000000" w:rsidRPr="00000000" w14:paraId="00000028">
            <w:pPr>
              <w:jc w:val="center"/>
              <w:rPr>
                <w:color w:val="5b9bd5"/>
                <w:sz w:val="20"/>
                <w:szCs w:val="20"/>
              </w:rPr>
            </w:pPr>
            <w:r w:rsidDel="00000000" w:rsidR="00000000" w:rsidRPr="00000000">
              <w:rPr>
                <w:color w:val="ffc000"/>
                <w:sz w:val="20"/>
                <w:szCs w:val="20"/>
                <w:rtl w:val="0"/>
              </w:rPr>
              <w:t xml:space="preserve">Football</w:t>
            </w:r>
            <w:r w:rsidDel="00000000" w:rsidR="00000000" w:rsidRPr="00000000">
              <w:rPr>
                <w:rtl w:val="0"/>
              </w:rPr>
            </w:r>
          </w:p>
          <w:p w:rsidR="00000000" w:rsidDel="00000000" w:rsidP="00000000" w:rsidRDefault="00000000" w:rsidRPr="00000000" w14:paraId="00000029">
            <w:pPr>
              <w:jc w:val="center"/>
              <w:rPr>
                <w:color w:val="00b050"/>
                <w:sz w:val="20"/>
                <w:szCs w:val="20"/>
              </w:rPr>
            </w:pPr>
            <w:r w:rsidDel="00000000" w:rsidR="00000000" w:rsidRPr="00000000">
              <w:rPr>
                <w:color w:val="00b050"/>
                <w:sz w:val="20"/>
                <w:szCs w:val="20"/>
                <w:rtl w:val="0"/>
              </w:rPr>
              <w:t xml:space="preserve">Cricket </w:t>
            </w:r>
            <w:r w:rsidDel="00000000" w:rsidR="00000000" w:rsidRPr="00000000">
              <w:rPr>
                <w:color w:val="000000"/>
                <w:sz w:val="20"/>
                <w:szCs w:val="20"/>
                <w:rtl w:val="0"/>
              </w:rPr>
              <w:t xml:space="preserve">(Su2)</w:t>
            </w:r>
            <w:r w:rsidDel="00000000" w:rsidR="00000000" w:rsidRPr="00000000">
              <w:rPr>
                <w:rtl w:val="0"/>
              </w:rPr>
            </w:r>
          </w:p>
          <w:p w:rsidR="00000000" w:rsidDel="00000000" w:rsidP="00000000" w:rsidRDefault="00000000" w:rsidRPr="00000000" w14:paraId="0000002A">
            <w:pPr>
              <w:jc w:val="center"/>
              <w:rPr>
                <w:color w:val="5b9bd5"/>
                <w:sz w:val="20"/>
                <w:szCs w:val="20"/>
              </w:rPr>
            </w:pPr>
            <w:r w:rsidDel="00000000" w:rsidR="00000000" w:rsidRPr="00000000">
              <w:rPr>
                <w:rtl w:val="0"/>
              </w:rPr>
            </w:r>
          </w:p>
        </w:tc>
      </w:tr>
      <w:tr>
        <w:trPr>
          <w:cantSplit w:val="0"/>
          <w:trHeight w:val="1181" w:hRule="atLeast"/>
          <w:tblHeader w:val="0"/>
        </w:trPr>
        <w:tc>
          <w:tcPr>
            <w:tcBorders>
              <w:top w:color="000000" w:space="0" w:sz="4" w:val="single"/>
              <w:left w:color="000000" w:space="0" w:sz="4" w:val="single"/>
              <w:bottom w:color="000000" w:space="0" w:sz="4" w:val="single"/>
              <w:right w:color="000000" w:space="0" w:sz="4" w:val="single"/>
            </w:tcBorders>
            <w:shd w:fill="a8d08d" w:val="clear"/>
          </w:tcPr>
          <w:p w:rsidR="00000000" w:rsidDel="00000000" w:rsidP="00000000" w:rsidRDefault="00000000" w:rsidRPr="00000000" w14:paraId="0000002B">
            <w:pPr>
              <w:jc w:val="center"/>
              <w:rPr/>
            </w:pPr>
            <w:r w:rsidDel="00000000" w:rsidR="00000000" w:rsidRPr="00000000">
              <w:rPr>
                <w:sz w:val="44"/>
                <w:szCs w:val="44"/>
                <w:rtl w:val="0"/>
              </w:rPr>
              <w:t xml:space="preserve">Year 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jc w:val="center"/>
              <w:rPr>
                <w:color w:val="ff0000"/>
                <w:sz w:val="20"/>
                <w:szCs w:val="20"/>
              </w:rPr>
            </w:pPr>
            <w:r w:rsidDel="00000000" w:rsidR="00000000" w:rsidRPr="00000000">
              <w:rPr>
                <w:color w:val="ff0000"/>
                <w:sz w:val="20"/>
                <w:szCs w:val="20"/>
                <w:rtl w:val="0"/>
              </w:rPr>
              <w:t xml:space="preserve">Dance (Jazz)</w:t>
            </w:r>
          </w:p>
          <w:p w:rsidR="00000000" w:rsidDel="00000000" w:rsidP="00000000" w:rsidRDefault="00000000" w:rsidRPr="00000000" w14:paraId="0000002D">
            <w:pPr>
              <w:jc w:val="center"/>
              <w:rPr>
                <w:color w:val="5b9bd5"/>
                <w:sz w:val="20"/>
                <w:szCs w:val="20"/>
              </w:rPr>
            </w:pPr>
            <w:r w:rsidDel="00000000" w:rsidR="00000000" w:rsidRPr="00000000">
              <w:rPr>
                <w:color w:val="5b9bd5"/>
                <w:sz w:val="20"/>
                <w:szCs w:val="20"/>
                <w:rtl w:val="0"/>
              </w:rPr>
              <w:t xml:space="preserve">Indoor Athletics - throwing</w:t>
            </w:r>
          </w:p>
          <w:p w:rsidR="00000000" w:rsidDel="00000000" w:rsidP="00000000" w:rsidRDefault="00000000" w:rsidRPr="00000000" w14:paraId="0000002E">
            <w:pPr>
              <w:jc w:val="center"/>
              <w:rPr>
                <w:color w:val="ffc000"/>
                <w:sz w:val="20"/>
                <w:szCs w:val="20"/>
              </w:rPr>
            </w:pPr>
            <w:r w:rsidDel="00000000" w:rsidR="00000000" w:rsidRPr="00000000">
              <w:rPr>
                <w:color w:val="ffc000"/>
                <w:sz w:val="20"/>
                <w:szCs w:val="20"/>
                <w:rtl w:val="0"/>
              </w:rPr>
              <w:t xml:space="preserve">Hockey</w:t>
            </w:r>
          </w:p>
          <w:p w:rsidR="00000000" w:rsidDel="00000000" w:rsidP="00000000" w:rsidRDefault="00000000" w:rsidRPr="00000000" w14:paraId="0000002F">
            <w:pPr>
              <w:jc w:val="center"/>
              <w:rPr>
                <w:color w:val="ffc000"/>
                <w:sz w:val="20"/>
                <w:szCs w:val="20"/>
              </w:rPr>
            </w:pPr>
            <w:r w:rsidDel="00000000" w:rsidR="00000000" w:rsidRPr="00000000">
              <w:rPr>
                <w:color w:val="ffc000"/>
                <w:sz w:val="20"/>
                <w:szCs w:val="20"/>
                <w:rtl w:val="0"/>
              </w:rPr>
              <w:t xml:space="preserve">Netball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jc w:val="center"/>
              <w:rPr>
                <w:color w:val="ed7d31"/>
                <w:sz w:val="20"/>
                <w:szCs w:val="20"/>
              </w:rPr>
            </w:pPr>
            <w:r w:rsidDel="00000000" w:rsidR="00000000" w:rsidRPr="00000000">
              <w:rPr>
                <w:color w:val="ed7d31"/>
                <w:sz w:val="20"/>
                <w:szCs w:val="20"/>
                <w:rtl w:val="0"/>
              </w:rPr>
              <w:t xml:space="preserve">Gymnastics – rolls and balances</w:t>
            </w:r>
          </w:p>
          <w:p w:rsidR="00000000" w:rsidDel="00000000" w:rsidP="00000000" w:rsidRDefault="00000000" w:rsidRPr="00000000" w14:paraId="00000031">
            <w:pPr>
              <w:jc w:val="center"/>
              <w:rPr>
                <w:color w:val="00b050"/>
                <w:sz w:val="20"/>
                <w:szCs w:val="20"/>
              </w:rPr>
            </w:pPr>
            <w:r w:rsidDel="00000000" w:rsidR="00000000" w:rsidRPr="00000000">
              <w:rPr>
                <w:color w:val="00b050"/>
                <w:sz w:val="20"/>
                <w:szCs w:val="20"/>
                <w:rtl w:val="0"/>
              </w:rPr>
              <w:t xml:space="preserve">Badminton</w:t>
            </w:r>
          </w:p>
          <w:p w:rsidR="00000000" w:rsidDel="00000000" w:rsidP="00000000" w:rsidRDefault="00000000" w:rsidRPr="00000000" w14:paraId="00000032">
            <w:pPr>
              <w:jc w:val="center"/>
              <w:rPr>
                <w:color w:val="000000"/>
                <w:sz w:val="20"/>
                <w:szCs w:val="20"/>
              </w:rPr>
            </w:pPr>
            <w:r w:rsidDel="00000000" w:rsidR="00000000" w:rsidRPr="00000000">
              <w:rPr>
                <w:color w:val="000000"/>
                <w:sz w:val="20"/>
                <w:szCs w:val="20"/>
                <w:rtl w:val="0"/>
              </w:rPr>
              <w:t xml:space="preserve">Inclusive sports (Sp1)</w:t>
            </w:r>
          </w:p>
          <w:p w:rsidR="00000000" w:rsidDel="00000000" w:rsidP="00000000" w:rsidRDefault="00000000" w:rsidRPr="00000000" w14:paraId="00000033">
            <w:pPr>
              <w:jc w:val="center"/>
              <w:rPr>
                <w:color w:val="000000"/>
                <w:sz w:val="20"/>
                <w:szCs w:val="20"/>
              </w:rPr>
            </w:pPr>
            <w:r w:rsidDel="00000000" w:rsidR="00000000" w:rsidRPr="00000000">
              <w:rPr>
                <w:color w:val="ffc000"/>
                <w:sz w:val="20"/>
                <w:szCs w:val="20"/>
                <w:rtl w:val="0"/>
              </w:rPr>
              <w:t xml:space="preserve">Handball</w:t>
            </w:r>
            <w:r w:rsidDel="00000000" w:rsidR="00000000" w:rsidRPr="00000000">
              <w:rPr>
                <w:color w:val="000000"/>
                <w:sz w:val="20"/>
                <w:szCs w:val="20"/>
                <w:rtl w:val="0"/>
              </w:rPr>
              <w:t xml:space="preserve"> (Outdoors)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jc w:val="center"/>
              <w:rPr>
                <w:color w:val="00b050"/>
                <w:sz w:val="20"/>
                <w:szCs w:val="20"/>
              </w:rPr>
            </w:pPr>
            <w:r w:rsidDel="00000000" w:rsidR="00000000" w:rsidRPr="00000000">
              <w:rPr>
                <w:color w:val="00b050"/>
                <w:sz w:val="20"/>
                <w:szCs w:val="20"/>
                <w:rtl w:val="0"/>
              </w:rPr>
              <w:t xml:space="preserve">Baseball/Rounders</w:t>
            </w:r>
          </w:p>
          <w:p w:rsidR="00000000" w:rsidDel="00000000" w:rsidP="00000000" w:rsidRDefault="00000000" w:rsidRPr="00000000" w14:paraId="00000035">
            <w:pPr>
              <w:jc w:val="center"/>
              <w:rPr>
                <w:color w:val="7030a0"/>
                <w:sz w:val="20"/>
                <w:szCs w:val="20"/>
              </w:rPr>
            </w:pPr>
            <w:r w:rsidDel="00000000" w:rsidR="00000000" w:rsidRPr="00000000">
              <w:rPr>
                <w:color w:val="7030a0"/>
                <w:sz w:val="20"/>
                <w:szCs w:val="20"/>
                <w:rtl w:val="0"/>
              </w:rPr>
              <w:t xml:space="preserve">Swimming</w:t>
            </w:r>
          </w:p>
          <w:p w:rsidR="00000000" w:rsidDel="00000000" w:rsidP="00000000" w:rsidRDefault="00000000" w:rsidRPr="00000000" w14:paraId="00000036">
            <w:pPr>
              <w:jc w:val="center"/>
              <w:rPr>
                <w:color w:val="ff66cc"/>
                <w:sz w:val="20"/>
                <w:szCs w:val="20"/>
              </w:rPr>
            </w:pPr>
            <w:r w:rsidDel="00000000" w:rsidR="00000000" w:rsidRPr="00000000">
              <w:rPr>
                <w:color w:val="ff66cc"/>
                <w:sz w:val="20"/>
                <w:szCs w:val="20"/>
                <w:rtl w:val="0"/>
              </w:rPr>
              <w:t xml:space="preserve">Residential OAA/Orienteering</w:t>
            </w:r>
          </w:p>
          <w:p w:rsidR="00000000" w:rsidDel="00000000" w:rsidP="00000000" w:rsidRDefault="00000000" w:rsidRPr="00000000" w14:paraId="00000037">
            <w:pPr>
              <w:jc w:val="center"/>
              <w:rPr>
                <w:sz w:val="20"/>
                <w:szCs w:val="20"/>
              </w:rPr>
            </w:pPr>
            <w:r w:rsidDel="00000000" w:rsidR="00000000" w:rsidRPr="00000000">
              <w:rPr>
                <w:color w:val="000000"/>
                <w:sz w:val="20"/>
                <w:szCs w:val="20"/>
                <w:rtl w:val="0"/>
              </w:rPr>
              <w:t xml:space="preserve">Health Related Fitness (indoors)</w:t>
            </w:r>
            <w:r w:rsidDel="00000000" w:rsidR="00000000" w:rsidRPr="00000000">
              <w:rPr>
                <w:rtl w:val="0"/>
              </w:rPr>
            </w:r>
          </w:p>
        </w:tc>
      </w:tr>
      <w:tr>
        <w:trPr>
          <w:cantSplit w:val="0"/>
          <w:trHeight w:val="1181" w:hRule="atLeast"/>
          <w:tblHeader w:val="0"/>
        </w:trPr>
        <w:tc>
          <w:tcPr>
            <w:tcBorders>
              <w:top w:color="000000" w:space="0" w:sz="4" w:val="single"/>
              <w:left w:color="000000" w:space="0" w:sz="4" w:val="single"/>
              <w:bottom w:color="000000" w:space="0" w:sz="4" w:val="single"/>
              <w:right w:color="000000" w:space="0" w:sz="4" w:val="single"/>
            </w:tcBorders>
            <w:shd w:fill="a8d08d" w:val="clear"/>
          </w:tcPr>
          <w:p w:rsidR="00000000" w:rsidDel="00000000" w:rsidP="00000000" w:rsidRDefault="00000000" w:rsidRPr="00000000" w14:paraId="00000038">
            <w:pPr>
              <w:jc w:val="center"/>
              <w:rPr/>
            </w:pPr>
            <w:r w:rsidDel="00000000" w:rsidR="00000000" w:rsidRPr="00000000">
              <w:rPr>
                <w:sz w:val="44"/>
                <w:szCs w:val="44"/>
                <w:rtl w:val="0"/>
              </w:rPr>
              <w:t xml:space="preserve">Year 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jc w:val="center"/>
              <w:rPr>
                <w:color w:val="ffc000"/>
                <w:sz w:val="20"/>
                <w:szCs w:val="20"/>
              </w:rPr>
            </w:pPr>
            <w:r w:rsidDel="00000000" w:rsidR="00000000" w:rsidRPr="00000000">
              <w:rPr>
                <w:color w:val="ffc000"/>
                <w:sz w:val="20"/>
                <w:szCs w:val="20"/>
                <w:rtl w:val="0"/>
              </w:rPr>
              <w:t xml:space="preserve">Tag Rugby</w:t>
            </w:r>
          </w:p>
          <w:p w:rsidR="00000000" w:rsidDel="00000000" w:rsidP="00000000" w:rsidRDefault="00000000" w:rsidRPr="00000000" w14:paraId="0000003A">
            <w:pPr>
              <w:jc w:val="center"/>
              <w:rPr>
                <w:color w:val="ff0000"/>
                <w:sz w:val="20"/>
                <w:szCs w:val="20"/>
              </w:rPr>
            </w:pPr>
            <w:r w:rsidDel="00000000" w:rsidR="00000000" w:rsidRPr="00000000">
              <w:rPr>
                <w:color w:val="ff0000"/>
                <w:sz w:val="20"/>
                <w:szCs w:val="20"/>
                <w:rtl w:val="0"/>
              </w:rPr>
              <w:t xml:space="preserve">Dance (Historical)</w:t>
            </w:r>
          </w:p>
          <w:p w:rsidR="00000000" w:rsidDel="00000000" w:rsidP="00000000" w:rsidRDefault="00000000" w:rsidRPr="00000000" w14:paraId="0000003B">
            <w:pPr>
              <w:jc w:val="center"/>
              <w:rPr>
                <w:color w:val="ed7d31"/>
                <w:sz w:val="20"/>
                <w:szCs w:val="20"/>
              </w:rPr>
            </w:pPr>
            <w:r w:rsidDel="00000000" w:rsidR="00000000" w:rsidRPr="00000000">
              <w:rPr>
                <w:color w:val="ed7d31"/>
                <w:sz w:val="20"/>
                <w:szCs w:val="20"/>
                <w:rtl w:val="0"/>
              </w:rPr>
              <w:t xml:space="preserve">Gymnastics – symmetry and apparatus</w:t>
            </w:r>
          </w:p>
          <w:p w:rsidR="00000000" w:rsidDel="00000000" w:rsidP="00000000" w:rsidRDefault="00000000" w:rsidRPr="00000000" w14:paraId="0000003C">
            <w:pPr>
              <w:jc w:val="center"/>
              <w:rPr>
                <w:sz w:val="20"/>
                <w:szCs w:val="20"/>
              </w:rPr>
            </w:pPr>
            <w:r w:rsidDel="00000000" w:rsidR="00000000" w:rsidRPr="00000000">
              <w:rPr>
                <w:color w:val="7030a0"/>
                <w:sz w:val="20"/>
                <w:szCs w:val="20"/>
                <w:rtl w:val="0"/>
              </w:rPr>
              <w:t xml:space="preserve">Swimming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jc w:val="center"/>
              <w:rPr>
                <w:color w:val="ffc000"/>
                <w:sz w:val="20"/>
                <w:szCs w:val="20"/>
              </w:rPr>
            </w:pPr>
            <w:r w:rsidDel="00000000" w:rsidR="00000000" w:rsidRPr="00000000">
              <w:rPr>
                <w:color w:val="ffc000"/>
                <w:sz w:val="20"/>
                <w:szCs w:val="20"/>
                <w:rtl w:val="0"/>
              </w:rPr>
              <w:t xml:space="preserve">Basketball</w:t>
            </w:r>
          </w:p>
          <w:p w:rsidR="00000000" w:rsidDel="00000000" w:rsidP="00000000" w:rsidRDefault="00000000" w:rsidRPr="00000000" w14:paraId="0000003E">
            <w:pPr>
              <w:jc w:val="center"/>
              <w:rPr>
                <w:color w:val="ffc000"/>
                <w:sz w:val="20"/>
                <w:szCs w:val="20"/>
              </w:rPr>
            </w:pPr>
            <w:r w:rsidDel="00000000" w:rsidR="00000000" w:rsidRPr="00000000">
              <w:rPr>
                <w:color w:val="ffc000"/>
                <w:sz w:val="20"/>
                <w:szCs w:val="20"/>
                <w:rtl w:val="0"/>
              </w:rPr>
              <w:t xml:space="preserve">Inclusive Sports (Boccia, New Age Curling, Sitting Volley Ball) Indoors</w:t>
            </w:r>
          </w:p>
          <w:p w:rsidR="00000000" w:rsidDel="00000000" w:rsidP="00000000" w:rsidRDefault="00000000" w:rsidRPr="00000000" w14:paraId="0000003F">
            <w:pPr>
              <w:jc w:val="center"/>
              <w:rPr>
                <w:color w:val="ffc000"/>
                <w:sz w:val="20"/>
                <w:szCs w:val="20"/>
              </w:rPr>
            </w:pPr>
            <w:r w:rsidDel="00000000" w:rsidR="00000000" w:rsidRPr="00000000">
              <w:rPr>
                <w:color w:val="ffc000"/>
                <w:sz w:val="20"/>
                <w:szCs w:val="20"/>
                <w:rtl w:val="0"/>
              </w:rPr>
              <w:t xml:space="preserve">Health Related Fitness</w:t>
            </w:r>
          </w:p>
          <w:p w:rsidR="00000000" w:rsidDel="00000000" w:rsidP="00000000" w:rsidRDefault="00000000" w:rsidRPr="00000000" w14:paraId="00000040">
            <w:pPr>
              <w:jc w:val="center"/>
              <w:rPr>
                <w:color w:val="92d050"/>
                <w:sz w:val="20"/>
                <w:szCs w:val="20"/>
              </w:rPr>
            </w:pPr>
            <w:r w:rsidDel="00000000" w:rsidR="00000000" w:rsidRPr="00000000">
              <w:rPr>
                <w:color w:val="92d050"/>
                <w:sz w:val="20"/>
                <w:szCs w:val="20"/>
                <w:rtl w:val="0"/>
              </w:rPr>
              <w:t xml:space="preserve">Tennis  </w:t>
            </w:r>
            <w:r w:rsidDel="00000000" w:rsidR="00000000" w:rsidRPr="00000000">
              <w:rPr>
                <w:color w:val="000000"/>
                <w:sz w:val="20"/>
                <w:szCs w:val="20"/>
                <w:rtl w:val="0"/>
              </w:rPr>
              <w:t xml:space="preserve">(Sp2)</w:t>
            </w:r>
            <w:r w:rsidDel="00000000" w:rsidR="00000000" w:rsidRPr="00000000">
              <w:rPr>
                <w:rtl w:val="0"/>
              </w:rPr>
            </w:r>
          </w:p>
          <w:p w:rsidR="00000000" w:rsidDel="00000000" w:rsidP="00000000" w:rsidRDefault="00000000" w:rsidRPr="00000000" w14:paraId="00000041">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jc w:val="center"/>
              <w:rPr>
                <w:color w:val="00b050"/>
                <w:sz w:val="20"/>
                <w:szCs w:val="20"/>
              </w:rPr>
            </w:pPr>
            <w:r w:rsidDel="00000000" w:rsidR="00000000" w:rsidRPr="00000000">
              <w:rPr>
                <w:color w:val="00b050"/>
                <w:sz w:val="20"/>
                <w:szCs w:val="20"/>
                <w:rtl w:val="0"/>
              </w:rPr>
              <w:t xml:space="preserve">Dodgeball (outdoors)</w:t>
            </w:r>
          </w:p>
          <w:p w:rsidR="00000000" w:rsidDel="00000000" w:rsidP="00000000" w:rsidRDefault="00000000" w:rsidRPr="00000000" w14:paraId="00000043">
            <w:pPr>
              <w:jc w:val="center"/>
              <w:rPr>
                <w:color w:val="00b050"/>
                <w:sz w:val="20"/>
                <w:szCs w:val="20"/>
              </w:rPr>
            </w:pPr>
            <w:r w:rsidDel="00000000" w:rsidR="00000000" w:rsidRPr="00000000">
              <w:rPr>
                <w:color w:val="00b050"/>
                <w:sz w:val="20"/>
                <w:szCs w:val="20"/>
                <w:rtl w:val="0"/>
              </w:rPr>
              <w:t xml:space="preserve">Cricket</w:t>
            </w:r>
          </w:p>
          <w:p w:rsidR="00000000" w:rsidDel="00000000" w:rsidP="00000000" w:rsidRDefault="00000000" w:rsidRPr="00000000" w14:paraId="00000044">
            <w:pPr>
              <w:jc w:val="center"/>
              <w:rPr>
                <w:color w:val="000000"/>
                <w:sz w:val="20"/>
                <w:szCs w:val="20"/>
              </w:rPr>
            </w:pPr>
            <w:r w:rsidDel="00000000" w:rsidR="00000000" w:rsidRPr="00000000">
              <w:rPr>
                <w:color w:val="ffc000"/>
                <w:sz w:val="20"/>
                <w:szCs w:val="20"/>
                <w:rtl w:val="0"/>
              </w:rPr>
              <w:t xml:space="preserve">Football </w:t>
            </w:r>
            <w:r w:rsidDel="00000000" w:rsidR="00000000" w:rsidRPr="00000000">
              <w:rPr>
                <w:color w:val="000000"/>
                <w:sz w:val="20"/>
                <w:szCs w:val="20"/>
                <w:rtl w:val="0"/>
              </w:rPr>
              <w:t xml:space="preserve">(Su1)</w:t>
            </w:r>
          </w:p>
          <w:p w:rsidR="00000000" w:rsidDel="00000000" w:rsidP="00000000" w:rsidRDefault="00000000" w:rsidRPr="00000000" w14:paraId="00000045">
            <w:pPr>
              <w:jc w:val="center"/>
              <w:rPr>
                <w:color w:val="7030a0"/>
                <w:sz w:val="20"/>
                <w:szCs w:val="20"/>
              </w:rPr>
            </w:pPr>
            <w:r w:rsidDel="00000000" w:rsidR="00000000" w:rsidRPr="00000000">
              <w:rPr>
                <w:color w:val="ff66cc"/>
                <w:sz w:val="20"/>
                <w:szCs w:val="20"/>
                <w:rtl w:val="0"/>
              </w:rPr>
              <w:t xml:space="preserve">Orienteering</w:t>
            </w:r>
            <w:r w:rsidDel="00000000" w:rsidR="00000000" w:rsidRPr="00000000">
              <w:rPr>
                <w:color w:val="7030a0"/>
                <w:sz w:val="20"/>
                <w:szCs w:val="20"/>
                <w:rtl w:val="0"/>
              </w:rPr>
              <w:t xml:space="preserve"> </w:t>
            </w:r>
          </w:p>
          <w:p w:rsidR="00000000" w:rsidDel="00000000" w:rsidP="00000000" w:rsidRDefault="00000000" w:rsidRPr="00000000" w14:paraId="00000046">
            <w:pPr>
              <w:rPr>
                <w:sz w:val="20"/>
                <w:szCs w:val="20"/>
              </w:rPr>
            </w:pPr>
            <w:r w:rsidDel="00000000" w:rsidR="00000000" w:rsidRPr="00000000">
              <w:rPr>
                <w:rtl w:val="0"/>
              </w:rPr>
            </w:r>
          </w:p>
        </w:tc>
      </w:tr>
      <w:tr>
        <w:trPr>
          <w:cantSplit w:val="0"/>
          <w:trHeight w:val="1180" w:hRule="atLeast"/>
          <w:tblHeader w:val="0"/>
        </w:trPr>
        <w:tc>
          <w:tcPr>
            <w:tcBorders>
              <w:top w:color="000000" w:space="0" w:sz="4" w:val="single"/>
              <w:left w:color="000000" w:space="0" w:sz="4" w:val="single"/>
              <w:bottom w:color="000000" w:space="0" w:sz="4" w:val="single"/>
              <w:right w:color="000000" w:space="0" w:sz="4" w:val="single"/>
            </w:tcBorders>
            <w:shd w:fill="a8d08d" w:val="clear"/>
          </w:tcPr>
          <w:p w:rsidR="00000000" w:rsidDel="00000000" w:rsidP="00000000" w:rsidRDefault="00000000" w:rsidRPr="00000000" w14:paraId="00000047">
            <w:pPr>
              <w:ind w:left="1" w:firstLine="0"/>
              <w:jc w:val="center"/>
              <w:rPr/>
            </w:pPr>
            <w:r w:rsidDel="00000000" w:rsidR="00000000" w:rsidRPr="00000000">
              <w:rPr>
                <w:sz w:val="44"/>
                <w:szCs w:val="44"/>
                <w:rtl w:val="0"/>
              </w:rPr>
              <w:t xml:space="preserve">Year 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jc w:val="center"/>
              <w:rPr>
                <w:color w:val="00b050"/>
                <w:sz w:val="20"/>
                <w:szCs w:val="20"/>
              </w:rPr>
            </w:pPr>
            <w:r w:rsidDel="00000000" w:rsidR="00000000" w:rsidRPr="00000000">
              <w:rPr>
                <w:color w:val="00b050"/>
                <w:sz w:val="20"/>
                <w:szCs w:val="20"/>
                <w:rtl w:val="0"/>
              </w:rPr>
              <w:t xml:space="preserve">Health Related Fitness</w:t>
            </w:r>
          </w:p>
          <w:p w:rsidR="00000000" w:rsidDel="00000000" w:rsidP="00000000" w:rsidRDefault="00000000" w:rsidRPr="00000000" w14:paraId="00000049">
            <w:pPr>
              <w:jc w:val="center"/>
              <w:rPr>
                <w:color w:val="ffc000"/>
                <w:sz w:val="20"/>
                <w:szCs w:val="20"/>
              </w:rPr>
            </w:pPr>
            <w:r w:rsidDel="00000000" w:rsidR="00000000" w:rsidRPr="00000000">
              <w:rPr>
                <w:color w:val="ffc000"/>
                <w:sz w:val="20"/>
                <w:szCs w:val="20"/>
                <w:rtl w:val="0"/>
              </w:rPr>
              <w:t xml:space="preserve">Basketball</w:t>
            </w:r>
          </w:p>
          <w:p w:rsidR="00000000" w:rsidDel="00000000" w:rsidP="00000000" w:rsidRDefault="00000000" w:rsidRPr="00000000" w14:paraId="0000004A">
            <w:pPr>
              <w:jc w:val="center"/>
              <w:rPr>
                <w:color w:val="ed7d31"/>
                <w:sz w:val="20"/>
                <w:szCs w:val="20"/>
              </w:rPr>
            </w:pPr>
            <w:r w:rsidDel="00000000" w:rsidR="00000000" w:rsidRPr="00000000">
              <w:rPr>
                <w:color w:val="ed7d31"/>
                <w:sz w:val="20"/>
                <w:szCs w:val="20"/>
                <w:rtl w:val="0"/>
              </w:rPr>
              <w:t xml:space="preserve">Gymnastics – routine</w:t>
            </w:r>
          </w:p>
          <w:p w:rsidR="00000000" w:rsidDel="00000000" w:rsidP="00000000" w:rsidRDefault="00000000" w:rsidRPr="00000000" w14:paraId="0000004B">
            <w:pPr>
              <w:jc w:val="center"/>
              <w:rPr>
                <w:color w:val="ed7d31"/>
                <w:sz w:val="20"/>
                <w:szCs w:val="20"/>
              </w:rPr>
            </w:pPr>
            <w:r w:rsidDel="00000000" w:rsidR="00000000" w:rsidRPr="00000000">
              <w:rPr>
                <w:color w:val="ffc000"/>
                <w:sz w:val="20"/>
                <w:szCs w:val="20"/>
                <w:rtl w:val="0"/>
              </w:rPr>
              <w:t xml:space="preserve">Tag Rugby</w:t>
            </w:r>
            <w:r w:rsidDel="00000000" w:rsidR="00000000" w:rsidRPr="00000000">
              <w:rPr>
                <w:rtl w:val="0"/>
              </w:rPr>
            </w:r>
          </w:p>
          <w:p w:rsidR="00000000" w:rsidDel="00000000" w:rsidP="00000000" w:rsidRDefault="00000000" w:rsidRPr="00000000" w14:paraId="0000004C">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jc w:val="center"/>
              <w:rPr>
                <w:color w:val="ff0000"/>
                <w:sz w:val="20"/>
                <w:szCs w:val="20"/>
              </w:rPr>
            </w:pPr>
            <w:r w:rsidDel="00000000" w:rsidR="00000000" w:rsidRPr="00000000">
              <w:rPr>
                <w:color w:val="ff0000"/>
                <w:sz w:val="20"/>
                <w:szCs w:val="20"/>
                <w:rtl w:val="0"/>
              </w:rPr>
              <w:t xml:space="preserve">Dance (modern)</w:t>
            </w:r>
          </w:p>
          <w:p w:rsidR="00000000" w:rsidDel="00000000" w:rsidP="00000000" w:rsidRDefault="00000000" w:rsidRPr="00000000" w14:paraId="0000004E">
            <w:pPr>
              <w:jc w:val="center"/>
              <w:rPr>
                <w:color w:val="ffc000"/>
                <w:sz w:val="20"/>
                <w:szCs w:val="20"/>
              </w:rPr>
            </w:pPr>
            <w:r w:rsidDel="00000000" w:rsidR="00000000" w:rsidRPr="00000000">
              <w:rPr>
                <w:color w:val="000000"/>
                <w:sz w:val="20"/>
                <w:szCs w:val="20"/>
                <w:rtl w:val="0"/>
              </w:rPr>
              <w:t xml:space="preserve">Golf (Indoors if needed)</w:t>
            </w:r>
            <w:r w:rsidDel="00000000" w:rsidR="00000000" w:rsidRPr="00000000">
              <w:rPr>
                <w:rtl w:val="0"/>
              </w:rPr>
            </w:r>
          </w:p>
          <w:p w:rsidR="00000000" w:rsidDel="00000000" w:rsidP="00000000" w:rsidRDefault="00000000" w:rsidRPr="00000000" w14:paraId="0000004F">
            <w:pPr>
              <w:jc w:val="center"/>
              <w:rPr>
                <w:color w:val="7030a0"/>
                <w:sz w:val="20"/>
                <w:szCs w:val="20"/>
              </w:rPr>
            </w:pPr>
            <w:r w:rsidDel="00000000" w:rsidR="00000000" w:rsidRPr="00000000">
              <w:rPr>
                <w:color w:val="92d050"/>
                <w:sz w:val="20"/>
                <w:szCs w:val="20"/>
                <w:rtl w:val="0"/>
              </w:rPr>
              <w:t xml:space="preserve">Badminton</w:t>
            </w:r>
            <w:r w:rsidDel="00000000" w:rsidR="00000000" w:rsidRPr="00000000">
              <w:rPr>
                <w:color w:val="7030a0"/>
                <w:sz w:val="20"/>
                <w:szCs w:val="20"/>
                <w:rtl w:val="0"/>
              </w:rPr>
              <w:t xml:space="preserve"> </w:t>
            </w:r>
          </w:p>
          <w:p w:rsidR="00000000" w:rsidDel="00000000" w:rsidP="00000000" w:rsidRDefault="00000000" w:rsidRPr="00000000" w14:paraId="00000050">
            <w:pPr>
              <w:jc w:val="center"/>
              <w:rPr>
                <w:color w:val="92d050"/>
                <w:sz w:val="20"/>
                <w:szCs w:val="20"/>
              </w:rPr>
            </w:pPr>
            <w:r w:rsidDel="00000000" w:rsidR="00000000" w:rsidRPr="00000000">
              <w:rPr>
                <w:color w:val="7030a0"/>
                <w:sz w:val="20"/>
                <w:szCs w:val="20"/>
                <w:rtl w:val="0"/>
              </w:rPr>
              <w:t xml:space="preserve">Swimming</w:t>
            </w:r>
            <w:r w:rsidDel="00000000" w:rsidR="00000000" w:rsidRPr="00000000">
              <w:rPr>
                <w:rtl w:val="0"/>
              </w:rPr>
            </w:r>
          </w:p>
          <w:p w:rsidR="00000000" w:rsidDel="00000000" w:rsidP="00000000" w:rsidRDefault="00000000" w:rsidRPr="00000000" w14:paraId="00000051">
            <w:pPr>
              <w:jc w:val="center"/>
              <w:rPr>
                <w:color w:val="7030a0"/>
                <w:sz w:val="20"/>
                <w:szCs w:val="20"/>
              </w:rPr>
            </w:pPr>
            <w:r w:rsidDel="00000000" w:rsidR="00000000" w:rsidRPr="00000000">
              <w:rPr>
                <w:rtl w:val="0"/>
              </w:rPr>
            </w:r>
          </w:p>
          <w:p w:rsidR="00000000" w:rsidDel="00000000" w:rsidP="00000000" w:rsidRDefault="00000000" w:rsidRPr="00000000" w14:paraId="00000052">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jc w:val="center"/>
              <w:rPr>
                <w:color w:val="ffc000"/>
                <w:sz w:val="20"/>
                <w:szCs w:val="20"/>
              </w:rPr>
            </w:pPr>
            <w:r w:rsidDel="00000000" w:rsidR="00000000" w:rsidRPr="00000000">
              <w:rPr>
                <w:color w:val="ffc000"/>
                <w:sz w:val="20"/>
                <w:szCs w:val="20"/>
                <w:rtl w:val="0"/>
              </w:rPr>
              <w:t xml:space="preserve">Ultimate Frisbee</w:t>
            </w:r>
          </w:p>
          <w:p w:rsidR="00000000" w:rsidDel="00000000" w:rsidP="00000000" w:rsidRDefault="00000000" w:rsidRPr="00000000" w14:paraId="00000054">
            <w:pPr>
              <w:jc w:val="center"/>
              <w:rPr>
                <w:color w:val="2f5496"/>
                <w:sz w:val="20"/>
                <w:szCs w:val="20"/>
              </w:rPr>
            </w:pPr>
            <w:r w:rsidDel="00000000" w:rsidR="00000000" w:rsidRPr="00000000">
              <w:rPr>
                <w:color w:val="2f5496"/>
                <w:sz w:val="20"/>
                <w:szCs w:val="20"/>
                <w:rtl w:val="0"/>
              </w:rPr>
              <w:t xml:space="preserve">Athletics</w:t>
            </w:r>
          </w:p>
          <w:p w:rsidR="00000000" w:rsidDel="00000000" w:rsidP="00000000" w:rsidRDefault="00000000" w:rsidRPr="00000000" w14:paraId="00000055">
            <w:pPr>
              <w:jc w:val="center"/>
              <w:rPr>
                <w:color w:val="ff53a9"/>
                <w:sz w:val="20"/>
                <w:szCs w:val="20"/>
              </w:rPr>
            </w:pPr>
            <w:r w:rsidDel="00000000" w:rsidR="00000000" w:rsidRPr="00000000">
              <w:rPr>
                <w:color w:val="ff53a9"/>
                <w:sz w:val="20"/>
                <w:szCs w:val="20"/>
                <w:rtl w:val="0"/>
              </w:rPr>
              <w:t xml:space="preserve">Residential OAA</w:t>
            </w:r>
          </w:p>
          <w:p w:rsidR="00000000" w:rsidDel="00000000" w:rsidP="00000000" w:rsidRDefault="00000000" w:rsidRPr="00000000" w14:paraId="00000056">
            <w:pPr>
              <w:jc w:val="center"/>
              <w:rPr>
                <w:color w:val="00b050"/>
                <w:sz w:val="20"/>
                <w:szCs w:val="20"/>
              </w:rPr>
            </w:pPr>
            <w:r w:rsidDel="00000000" w:rsidR="00000000" w:rsidRPr="00000000">
              <w:rPr>
                <w:color w:val="00b050"/>
                <w:sz w:val="20"/>
                <w:szCs w:val="20"/>
                <w:rtl w:val="0"/>
              </w:rPr>
              <w:t xml:space="preserve">Rounders</w:t>
            </w:r>
          </w:p>
          <w:p w:rsidR="00000000" w:rsidDel="00000000" w:rsidP="00000000" w:rsidRDefault="00000000" w:rsidRPr="00000000" w14:paraId="00000057">
            <w:pPr>
              <w:jc w:val="center"/>
              <w:rPr>
                <w:sz w:val="20"/>
                <w:szCs w:val="20"/>
              </w:rPr>
            </w:pPr>
            <w:r w:rsidDel="00000000" w:rsidR="00000000" w:rsidRPr="00000000">
              <w:rPr>
                <w:rtl w:val="0"/>
              </w:rPr>
            </w:r>
          </w:p>
        </w:tc>
      </w:tr>
    </w:tbl>
    <w:p w:rsidR="00000000" w:rsidDel="00000000" w:rsidP="00000000" w:rsidRDefault="00000000" w:rsidRPr="00000000" w14:paraId="00000058">
      <w:pPr>
        <w:jc w:val="center"/>
        <w:rPr>
          <w:sz w:val="20"/>
          <w:szCs w:val="20"/>
        </w:rPr>
      </w:pPr>
      <w:r w:rsidDel="00000000" w:rsidR="00000000" w:rsidRPr="00000000">
        <w:rPr>
          <w:rtl w:val="0"/>
        </w:rPr>
      </w:r>
    </w:p>
    <w:p w:rsidR="00000000" w:rsidDel="00000000" w:rsidP="00000000" w:rsidRDefault="00000000" w:rsidRPr="00000000" w14:paraId="00000059">
      <w:pPr>
        <w:jc w:val="cente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jc w:val="center"/>
        <w:rPr>
          <w:sz w:val="20"/>
          <w:szCs w:val="20"/>
        </w:rPr>
      </w:pPr>
      <w:r w:rsidDel="00000000" w:rsidR="00000000" w:rsidRPr="00000000">
        <w:rPr>
          <w:rtl w:val="0"/>
        </w:rPr>
      </w:r>
    </w:p>
    <w:p w:rsidR="00000000" w:rsidDel="00000000" w:rsidP="00000000" w:rsidRDefault="00000000" w:rsidRPr="00000000" w14:paraId="0000005C">
      <w:pPr>
        <w:spacing w:after="0" w:line="240" w:lineRule="auto"/>
        <w:jc w:val="center"/>
        <w:rPr>
          <w:rFonts w:ascii="Calibri" w:cs="Calibri" w:eastAsia="Calibri" w:hAnsi="Calibri"/>
          <w:b w:val="1"/>
          <w:color w:val="000000"/>
          <w:sz w:val="44"/>
          <w:szCs w:val="44"/>
        </w:rPr>
      </w:pPr>
      <w:r w:rsidDel="00000000" w:rsidR="00000000" w:rsidRPr="00000000">
        <w:rPr>
          <w:rFonts w:ascii="Calibri" w:cs="Calibri" w:eastAsia="Calibri" w:hAnsi="Calibri"/>
          <w:b w:val="1"/>
          <w:color w:val="000000"/>
          <w:sz w:val="44"/>
          <w:szCs w:val="44"/>
          <w:rtl w:val="0"/>
        </w:rPr>
        <w:t xml:space="preserve">Physical Education</w:t>
      </w:r>
    </w:p>
    <w:p w:rsidR="00000000" w:rsidDel="00000000" w:rsidP="00000000" w:rsidRDefault="00000000" w:rsidRPr="00000000" w14:paraId="0000005D">
      <w:pPr>
        <w:spacing w:after="0" w:line="240" w:lineRule="auto"/>
        <w:ind w:left="851" w:hanging="567"/>
        <w:jc w:val="center"/>
        <w:rPr>
          <w:rFonts w:ascii="Calibri" w:cs="Calibri" w:eastAsia="Calibri" w:hAnsi="Calibri"/>
          <w:i w:val="1"/>
          <w:color w:val="70ad47"/>
          <w:sz w:val="36"/>
          <w:szCs w:val="36"/>
        </w:rPr>
      </w:pPr>
      <w:r w:rsidDel="00000000" w:rsidR="00000000" w:rsidRPr="00000000">
        <w:rPr>
          <w:rFonts w:ascii="Calibri" w:cs="Calibri" w:eastAsia="Calibri" w:hAnsi="Calibri"/>
          <w:i w:val="1"/>
          <w:color w:val="70ad47"/>
          <w:sz w:val="36"/>
          <w:szCs w:val="36"/>
          <w:rtl w:val="0"/>
        </w:rPr>
        <w:t xml:space="preserve">“Just play. Have fun. Enjoy the game.” – Michael Jordan</w:t>
      </w:r>
    </w:p>
    <w:p w:rsidR="00000000" w:rsidDel="00000000" w:rsidP="00000000" w:rsidRDefault="00000000" w:rsidRPr="00000000" w14:paraId="0000005E">
      <w:pPr>
        <w:spacing w:after="0" w:line="240" w:lineRule="auto"/>
        <w:ind w:left="851" w:hanging="567"/>
        <w:jc w:val="center"/>
        <w:rPr>
          <w:rFonts w:ascii="Tahoma" w:cs="Tahoma" w:eastAsia="Tahoma" w:hAnsi="Tahoma"/>
          <w:sz w:val="8"/>
          <w:szCs w:val="8"/>
        </w:rPr>
      </w:pPr>
      <w:r w:rsidDel="00000000" w:rsidR="00000000" w:rsidRPr="00000000">
        <w:rPr>
          <w:rtl w:val="0"/>
        </w:rPr>
      </w:r>
    </w:p>
    <w:p w:rsidR="00000000" w:rsidDel="00000000" w:rsidP="00000000" w:rsidRDefault="00000000" w:rsidRPr="00000000" w14:paraId="0000005F">
      <w:pPr>
        <w:spacing w:after="0" w:line="240" w:lineRule="auto"/>
        <w:ind w:left="851" w:hanging="567"/>
        <w:jc w:val="center"/>
        <w:rPr>
          <w:rFonts w:ascii="Tahoma" w:cs="Tahoma" w:eastAsia="Tahoma" w:hAnsi="Tahoma"/>
          <w:sz w:val="32"/>
          <w:szCs w:val="32"/>
        </w:rPr>
      </w:pPr>
      <w:r w:rsidDel="00000000" w:rsidR="00000000" w:rsidRPr="00000000">
        <w:rPr>
          <w:rtl w:val="0"/>
        </w:rPr>
      </w:r>
    </w:p>
    <w:tbl>
      <w:tblPr>
        <w:tblStyle w:val="Table3"/>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8364"/>
        <w:tblGridChange w:id="0">
          <w:tblGrid>
            <w:gridCol w:w="1696"/>
            <w:gridCol w:w="8364"/>
          </w:tblGrid>
        </w:tblGridChange>
      </w:tblGrid>
      <w:tr>
        <w:trPr>
          <w:cantSplit w:val="0"/>
          <w:trHeight w:val="2123" w:hRule="atLeast"/>
          <w:tblHeader w:val="0"/>
        </w:trPr>
        <w:tc>
          <w:tcPr>
            <w:shd w:fill="c6e6a2" w:val="clear"/>
          </w:tcPr>
          <w:p w:rsidR="00000000" w:rsidDel="00000000" w:rsidP="00000000" w:rsidRDefault="00000000" w:rsidRPr="00000000" w14:paraId="00000060">
            <w:pPr>
              <w:jc w:val="center"/>
              <w:rPr>
                <w:b w:val="1"/>
                <w:sz w:val="21"/>
                <w:szCs w:val="21"/>
              </w:rPr>
            </w:pPr>
            <w:r w:rsidDel="00000000" w:rsidR="00000000" w:rsidRPr="00000000">
              <w:rPr>
                <w:rtl w:val="0"/>
              </w:rPr>
            </w:r>
          </w:p>
          <w:p w:rsidR="00000000" w:rsidDel="00000000" w:rsidP="00000000" w:rsidRDefault="00000000" w:rsidRPr="00000000" w14:paraId="00000061">
            <w:pPr>
              <w:jc w:val="center"/>
              <w:rPr/>
            </w:pPr>
            <w:r w:rsidDel="00000000" w:rsidR="00000000" w:rsidRPr="00000000">
              <w:rPr>
                <w:b w:val="1"/>
                <w:sz w:val="21"/>
                <w:szCs w:val="21"/>
                <w:rtl w:val="0"/>
              </w:rPr>
              <w:t xml:space="preserve">Why should children learn this subject?</w:t>
            </w:r>
            <w:r w:rsidDel="00000000" w:rsidR="00000000" w:rsidRPr="00000000">
              <w:rPr>
                <w:rtl w:val="0"/>
              </w:rPr>
            </w:r>
          </w:p>
        </w:tc>
        <w:tc>
          <w:tcPr/>
          <w:p w:rsidR="00000000" w:rsidDel="00000000" w:rsidP="00000000" w:rsidRDefault="00000000" w:rsidRPr="00000000" w14:paraId="00000062">
            <w:pPr>
              <w:rPr>
                <w:sz w:val="21"/>
                <w:szCs w:val="21"/>
              </w:rPr>
            </w:pPr>
            <w:r w:rsidDel="00000000" w:rsidR="00000000" w:rsidRPr="00000000">
              <w:rPr>
                <w:sz w:val="21"/>
                <w:szCs w:val="21"/>
                <w:rtl w:val="0"/>
              </w:rPr>
              <w:t xml:space="preserve">Physical Education develops children’s competence and confidence to take part in a range of physical activities that become a central part of their lives, both in and out of school. </w:t>
            </w:r>
          </w:p>
          <w:p w:rsidR="00000000" w:rsidDel="00000000" w:rsidP="00000000" w:rsidRDefault="00000000" w:rsidRPr="00000000" w14:paraId="00000063">
            <w:pPr>
              <w:rPr>
                <w:sz w:val="21"/>
                <w:szCs w:val="21"/>
              </w:rPr>
            </w:pPr>
            <w:r w:rsidDel="00000000" w:rsidR="00000000" w:rsidRPr="00000000">
              <w:rPr>
                <w:rtl w:val="0"/>
              </w:rPr>
            </w:r>
          </w:p>
          <w:p w:rsidR="00000000" w:rsidDel="00000000" w:rsidP="00000000" w:rsidRDefault="00000000" w:rsidRPr="00000000" w14:paraId="00000064">
            <w:pPr>
              <w:rPr>
                <w:sz w:val="21"/>
                <w:szCs w:val="21"/>
              </w:rPr>
            </w:pPr>
            <w:r w:rsidDel="00000000" w:rsidR="00000000" w:rsidRPr="00000000">
              <w:rPr>
                <w:sz w:val="21"/>
                <w:szCs w:val="21"/>
                <w:rtl w:val="0"/>
              </w:rPr>
              <w:t xml:space="preserve">A high-quality PE curriculum enables all children to enjoy and succeed in many kinds of physical activity. They develop a wide range of skills and the ability to use tactics, strategies and compositional ideas to perform successfully. When they are performing, they think about what they are doing, they analyse the situation and make decisions. The benefits of Physical Education go beyond the academic however, enabling children to develop skills of communication, team-work, resilience and concentration. As a result, they develop the confidence to take part in different physical activities and learn about the value of healthy, active lifestyles.</w:t>
            </w:r>
          </w:p>
          <w:p w:rsidR="00000000" w:rsidDel="00000000" w:rsidP="00000000" w:rsidRDefault="00000000" w:rsidRPr="00000000" w14:paraId="00000065">
            <w:pPr>
              <w:rPr>
                <w:sz w:val="22"/>
                <w:szCs w:val="22"/>
              </w:rPr>
            </w:pPr>
            <w:r w:rsidDel="00000000" w:rsidR="00000000" w:rsidRPr="00000000">
              <w:rPr>
                <w:rtl w:val="0"/>
              </w:rPr>
            </w:r>
          </w:p>
        </w:tc>
      </w:tr>
      <w:tr>
        <w:trPr>
          <w:cantSplit w:val="0"/>
          <w:trHeight w:val="2697" w:hRule="atLeast"/>
          <w:tblHeader w:val="0"/>
        </w:trPr>
        <w:tc>
          <w:tcPr>
            <w:shd w:fill="c6e6a2" w:val="clear"/>
          </w:tcPr>
          <w:p w:rsidR="00000000" w:rsidDel="00000000" w:rsidP="00000000" w:rsidRDefault="00000000" w:rsidRPr="00000000" w14:paraId="00000066">
            <w:pPr>
              <w:jc w:val="center"/>
              <w:rPr/>
            </w:pPr>
            <w:r w:rsidDel="00000000" w:rsidR="00000000" w:rsidRPr="00000000">
              <w:rPr>
                <w:b w:val="1"/>
                <w:sz w:val="21"/>
                <w:szCs w:val="21"/>
                <w:rtl w:val="0"/>
              </w:rPr>
              <w:t xml:space="preserve">What will children learn to do in this subject?</w:t>
            </w:r>
            <w:r w:rsidDel="00000000" w:rsidR="00000000" w:rsidRPr="00000000">
              <w:rPr>
                <w:rtl w:val="0"/>
              </w:rPr>
            </w:r>
          </w:p>
        </w:tc>
        <w:tc>
          <w:tcPr/>
          <w:p w:rsidR="00000000" w:rsidDel="00000000" w:rsidP="00000000" w:rsidRDefault="00000000" w:rsidRPr="00000000" w14:paraId="00000067">
            <w:pPr>
              <w:rPr>
                <w:sz w:val="21"/>
                <w:szCs w:val="21"/>
              </w:rPr>
            </w:pPr>
            <w:r w:rsidDel="00000000" w:rsidR="00000000" w:rsidRPr="00000000">
              <w:rPr>
                <w:sz w:val="21"/>
                <w:szCs w:val="21"/>
                <w:rtl w:val="0"/>
              </w:rPr>
              <w:t xml:space="preserve">At Brackenwood Junior School, children will:</w:t>
            </w:r>
          </w:p>
          <w:p w:rsidR="00000000" w:rsidDel="00000000" w:rsidP="00000000" w:rsidRDefault="00000000" w:rsidRPr="00000000" w14:paraId="00000068">
            <w:pPr>
              <w:rPr>
                <w:sz w:val="21"/>
                <w:szCs w:val="21"/>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 competence to excel in a broad range of physical activities.</w:t>
            </w:r>
          </w:p>
          <w:p w:rsidR="00000000" w:rsidDel="00000000" w:rsidP="00000000" w:rsidRDefault="00000000" w:rsidRPr="00000000" w14:paraId="0000006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Participate in physically activity for sustained periods of time.</w:t>
            </w:r>
          </w:p>
          <w:p w:rsidR="00000000" w:rsidDel="00000000" w:rsidP="00000000" w:rsidRDefault="00000000" w:rsidRPr="00000000" w14:paraId="0000006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Engage in competitive sports and activities.</w:t>
            </w:r>
          </w:p>
          <w:p w:rsidR="00000000" w:rsidDel="00000000" w:rsidP="00000000" w:rsidRDefault="00000000" w:rsidRPr="00000000" w14:paraId="0000006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Lead healthy, active lives.</w:t>
            </w:r>
          </w:p>
          <w:p w:rsidR="00000000" w:rsidDel="00000000" w:rsidP="00000000" w:rsidRDefault="00000000" w:rsidRPr="00000000" w14:paraId="0000006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Use running, jumping, throwing and catching in isolation and in combination.</w:t>
            </w:r>
          </w:p>
          <w:p w:rsidR="00000000" w:rsidDel="00000000" w:rsidP="00000000" w:rsidRDefault="00000000" w:rsidRPr="00000000" w14:paraId="0000006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Play competitive games and apply basic principles suitable for attacking and defending.</w:t>
            </w:r>
          </w:p>
          <w:p w:rsidR="00000000" w:rsidDel="00000000" w:rsidP="00000000" w:rsidRDefault="00000000" w:rsidRPr="00000000" w14:paraId="0000006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 flexibility, strength, technique, control and balance.</w:t>
            </w:r>
          </w:p>
          <w:p w:rsidR="00000000" w:rsidDel="00000000" w:rsidP="00000000" w:rsidRDefault="00000000" w:rsidRPr="00000000" w14:paraId="0000007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Perform dances using a range of movement patterns.</w:t>
            </w:r>
          </w:p>
          <w:p w:rsidR="00000000" w:rsidDel="00000000" w:rsidP="00000000" w:rsidRDefault="00000000" w:rsidRPr="00000000" w14:paraId="0000007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Take part in outdoor and adventurous activity challenges both individually and within a team.</w:t>
            </w:r>
          </w:p>
          <w:p w:rsidR="00000000" w:rsidDel="00000000" w:rsidP="00000000" w:rsidRDefault="00000000" w:rsidRPr="00000000" w14:paraId="0000007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Compare their performances with previous ones and demonstrate improvement.</w:t>
            </w:r>
          </w:p>
        </w:tc>
      </w:tr>
      <w:tr>
        <w:trPr>
          <w:cantSplit w:val="0"/>
          <w:trHeight w:val="1647" w:hRule="atLeast"/>
          <w:tblHeader w:val="0"/>
        </w:trPr>
        <w:tc>
          <w:tcPr>
            <w:shd w:fill="c6e6a2" w:val="clear"/>
          </w:tcPr>
          <w:p w:rsidR="00000000" w:rsidDel="00000000" w:rsidP="00000000" w:rsidRDefault="00000000" w:rsidRPr="00000000" w14:paraId="00000073">
            <w:pPr>
              <w:jc w:val="center"/>
              <w:rPr>
                <w:b w:val="1"/>
                <w:sz w:val="21"/>
                <w:szCs w:val="21"/>
              </w:rPr>
            </w:pPr>
            <w:r w:rsidDel="00000000" w:rsidR="00000000" w:rsidRPr="00000000">
              <w:rPr>
                <w:rtl w:val="0"/>
              </w:rPr>
            </w:r>
          </w:p>
          <w:p w:rsidR="00000000" w:rsidDel="00000000" w:rsidP="00000000" w:rsidRDefault="00000000" w:rsidRPr="00000000" w14:paraId="00000074">
            <w:pPr>
              <w:jc w:val="center"/>
              <w:rPr>
                <w:b w:val="1"/>
                <w:sz w:val="21"/>
                <w:szCs w:val="21"/>
              </w:rPr>
            </w:pPr>
            <w:r w:rsidDel="00000000" w:rsidR="00000000" w:rsidRPr="00000000">
              <w:rPr>
                <w:b w:val="1"/>
                <w:sz w:val="21"/>
                <w:szCs w:val="21"/>
                <w:rtl w:val="0"/>
              </w:rPr>
              <w:t xml:space="preserve">How will we inspire them?</w:t>
            </w:r>
          </w:p>
          <w:p w:rsidR="00000000" w:rsidDel="00000000" w:rsidP="00000000" w:rsidRDefault="00000000" w:rsidRPr="00000000" w14:paraId="00000075">
            <w:pPr>
              <w:jc w:val="center"/>
              <w:rPr>
                <w:b w:val="1"/>
                <w:sz w:val="21"/>
                <w:szCs w:val="21"/>
              </w:rPr>
            </w:pPr>
            <w:r w:rsidDel="00000000" w:rsidR="00000000" w:rsidRPr="00000000">
              <w:rPr>
                <w:rtl w:val="0"/>
              </w:rPr>
            </w:r>
          </w:p>
          <w:p w:rsidR="00000000" w:rsidDel="00000000" w:rsidP="00000000" w:rsidRDefault="00000000" w:rsidRPr="00000000" w14:paraId="00000076">
            <w:pPr>
              <w:jc w:val="center"/>
              <w:rPr>
                <w:b w:val="1"/>
                <w:sz w:val="21"/>
                <w:szCs w:val="21"/>
              </w:rPr>
            </w:pPr>
            <w:r w:rsidDel="00000000" w:rsidR="00000000" w:rsidRPr="00000000">
              <w:rPr>
                <w:rtl w:val="0"/>
              </w:rPr>
            </w:r>
          </w:p>
          <w:p w:rsidR="00000000" w:rsidDel="00000000" w:rsidP="00000000" w:rsidRDefault="00000000" w:rsidRPr="00000000" w14:paraId="00000077">
            <w:pPr>
              <w:jc w:val="center"/>
              <w:rPr>
                <w:b w:val="1"/>
              </w:rPr>
            </w:pPr>
            <w:r w:rsidDel="00000000" w:rsidR="00000000" w:rsidRPr="00000000">
              <w:rPr>
                <w:rtl w:val="0"/>
              </w:rPr>
            </w:r>
          </w:p>
        </w:tc>
        <w:tc>
          <w:tcPr/>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Setting ambitious goals for individuals, groups and classes.</w:t>
            </w:r>
          </w:p>
          <w:p w:rsidR="00000000" w:rsidDel="00000000" w:rsidP="00000000" w:rsidRDefault="00000000" w:rsidRPr="00000000" w14:paraId="0000007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Providing opportunity to participate in competitive sports.</w:t>
            </w:r>
          </w:p>
          <w:p w:rsidR="00000000" w:rsidDel="00000000" w:rsidP="00000000" w:rsidRDefault="00000000" w:rsidRPr="00000000" w14:paraId="0000007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Encouraging a healthy and active lifestyle.</w:t>
            </w:r>
          </w:p>
          <w:p w:rsidR="00000000" w:rsidDel="00000000" w:rsidP="00000000" w:rsidRDefault="00000000" w:rsidRPr="00000000" w14:paraId="0000007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Nurturing sportsmanship in all aspects of competition.</w:t>
            </w:r>
          </w:p>
          <w:p w:rsidR="00000000" w:rsidDel="00000000" w:rsidP="00000000" w:rsidRDefault="00000000" w:rsidRPr="00000000" w14:paraId="0000007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Creating a passion for active recreation and sport.</w:t>
            </w:r>
          </w:p>
          <w:p w:rsidR="00000000" w:rsidDel="00000000" w:rsidP="00000000" w:rsidRDefault="00000000" w:rsidRPr="00000000" w14:paraId="0000007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Assisting the children in reaching their physical potential.</w:t>
            </w:r>
            <w:r w:rsidDel="00000000" w:rsidR="00000000" w:rsidRPr="00000000">
              <w:rPr>
                <w:rtl w:val="0"/>
              </w:rPr>
            </w:r>
          </w:p>
        </w:tc>
      </w:tr>
    </w:tbl>
    <w:p w:rsidR="00000000" w:rsidDel="00000000" w:rsidP="00000000" w:rsidRDefault="00000000" w:rsidRPr="00000000" w14:paraId="0000007E">
      <w:pPr>
        <w:spacing w:after="0" w:line="240" w:lineRule="auto"/>
        <w:ind w:left="851" w:hanging="567"/>
        <w:jc w:val="center"/>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7F">
      <w:pPr>
        <w:spacing w:after="0" w:line="240" w:lineRule="auto"/>
        <w:ind w:left="851" w:hanging="567"/>
        <w:jc w:val="center"/>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80">
      <w:pPr>
        <w:spacing w:after="0" w:line="240" w:lineRule="auto"/>
        <w:rPr>
          <w:rFonts w:ascii="Tahoma" w:cs="Tahoma" w:eastAsia="Tahoma" w:hAnsi="Tahoma"/>
          <w:b w:val="1"/>
          <w:sz w:val="32"/>
          <w:szCs w:val="32"/>
        </w:rPr>
      </w:pPr>
      <w:r w:rsidDel="00000000" w:rsidR="00000000" w:rsidRPr="00000000">
        <w:rPr>
          <w:rtl w:val="0"/>
        </w:rPr>
      </w:r>
    </w:p>
    <w:p w:rsidR="00000000" w:rsidDel="00000000" w:rsidP="00000000" w:rsidRDefault="00000000" w:rsidRPr="00000000" w14:paraId="00000081">
      <w:pPr>
        <w:spacing w:after="0" w:line="240" w:lineRule="auto"/>
        <w:rPr>
          <w:rFonts w:ascii="Tahoma" w:cs="Tahoma" w:eastAsia="Tahoma" w:hAnsi="Tahoma"/>
          <w:b w:val="1"/>
          <w:sz w:val="24"/>
          <w:szCs w:val="24"/>
        </w:rPr>
      </w:pPr>
      <w:r w:rsidDel="00000000" w:rsidR="00000000" w:rsidRPr="00000000">
        <w:rPr>
          <w:rFonts w:ascii="Tahoma" w:cs="Tahoma" w:eastAsia="Tahoma" w:hAnsi="Tahoma"/>
          <w:b w:val="1"/>
          <w:sz w:val="32"/>
          <w:szCs w:val="32"/>
          <w:rtl w:val="0"/>
        </w:rPr>
        <w:t xml:space="preserve">Our key driving themes are:</w:t>
      </w:r>
      <w:r w:rsidDel="00000000" w:rsidR="00000000" w:rsidRPr="00000000">
        <w:rPr>
          <w:rtl w:val="0"/>
        </w:rPr>
      </w:r>
    </w:p>
    <w:p w:rsidR="00000000" w:rsidDel="00000000" w:rsidP="00000000" w:rsidRDefault="00000000" w:rsidRPr="00000000" w14:paraId="00000082">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3">
      <w:pPr>
        <w:spacing w:after="0" w:line="240" w:lineRule="auto"/>
        <w:rPr>
          <w:rFonts w:ascii="Tahoma" w:cs="Tahoma" w:eastAsia="Tahoma" w:hAnsi="Tahoma"/>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-1485899</wp:posOffset>
                </wp:positionH>
                <wp:positionV relativeFrom="paragraph">
                  <wp:posOffset>266700</wp:posOffset>
                </wp:positionV>
                <wp:extent cx="5486400" cy="3200400"/>
                <wp:effectExtent b="0" l="0" r="0" t="0"/>
                <wp:wrapNone/>
                <wp:docPr id="22523" name=""/>
                <a:graphic>
                  <a:graphicData uri="http://schemas.microsoft.com/office/word/2010/wordprocessingGroup">
                    <wpg:wgp>
                      <wpg:cNvGrpSpPr/>
                      <wpg:grpSpPr>
                        <a:xfrm>
                          <a:off x="0" y="0"/>
                          <a:ext cx="5486400" cy="3200400"/>
                          <a:chOff x="0" y="0"/>
                          <a:chExt cx="5486400" cy="3206775"/>
                        </a:xfrm>
                      </wpg:grpSpPr>
                      <wpg:grpSp>
                        <wpg:cNvGrpSpPr/>
                        <wpg:grpSpPr>
                          <a:xfrm>
                            <a:off x="0" y="0"/>
                            <a:ext cx="5486400" cy="3200400"/>
                            <a:chOff x="0" y="0"/>
                            <a:chExt cx="5486400" cy="3200400"/>
                          </a:xfrm>
                        </wpg:grpSpPr>
                        <wps:wsp>
                          <wps:cNvSpPr/>
                          <wps:cNvPr id="3" name="Shape 3"/>
                          <wps:spPr>
                            <a:xfrm>
                              <a:off x="0" y="0"/>
                              <a:ext cx="5486400" cy="320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1868129" y="1600200"/>
                              <a:ext cx="381312" cy="1140142"/>
                            </a:xfrm>
                            <a:custGeom>
                              <a:rect b="b" l="l" r="r" t="t"/>
                              <a:pathLst>
                                <a:path extrusionOk="0" h="120000" w="120000">
                                  <a:moveTo>
                                    <a:pt x="0" y="0"/>
                                  </a:moveTo>
                                  <a:lnTo>
                                    <a:pt x="62767" y="0"/>
                                  </a:lnTo>
                                  <a:lnTo>
                                    <a:pt x="62767" y="120000"/>
                                  </a:lnTo>
                                  <a:lnTo>
                                    <a:pt x="125534" y="12000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5" name="Shape 35"/>
                          <wps:spPr>
                            <a:xfrm>
                              <a:off x="2028730" y="2140215"/>
                              <a:ext cx="0" cy="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36" name="Shape 36"/>
                          <wps:spPr>
                            <a:xfrm>
                              <a:off x="1868129" y="1600200"/>
                              <a:ext cx="381312" cy="380047"/>
                            </a:xfrm>
                            <a:custGeom>
                              <a:rect b="b" l="l" r="r" t="t"/>
                              <a:pathLst>
                                <a:path extrusionOk="0" h="120000" w="120000">
                                  <a:moveTo>
                                    <a:pt x="0" y="0"/>
                                  </a:moveTo>
                                  <a:lnTo>
                                    <a:pt x="62767" y="0"/>
                                  </a:lnTo>
                                  <a:lnTo>
                                    <a:pt x="62767" y="120000"/>
                                  </a:lnTo>
                                  <a:lnTo>
                                    <a:pt x="125534" y="12000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7" name="Shape 37"/>
                          <wps:spPr>
                            <a:xfrm>
                              <a:off x="2045327" y="1776764"/>
                              <a:ext cx="0" cy="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38" name="Shape 38"/>
                          <wps:spPr>
                            <a:xfrm>
                              <a:off x="1868129" y="1220152"/>
                              <a:ext cx="381312" cy="380047"/>
                            </a:xfrm>
                            <a:custGeom>
                              <a:rect b="b" l="l" r="r" t="t"/>
                              <a:pathLst>
                                <a:path extrusionOk="0" h="120000" w="120000">
                                  <a:moveTo>
                                    <a:pt x="0" y="120000"/>
                                  </a:moveTo>
                                  <a:lnTo>
                                    <a:pt x="62767" y="120000"/>
                                  </a:lnTo>
                                  <a:lnTo>
                                    <a:pt x="62767" y="0"/>
                                  </a:lnTo>
                                  <a:lnTo>
                                    <a:pt x="125534" y="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9" name="Shape 39"/>
                          <wps:spPr>
                            <a:xfrm>
                              <a:off x="2045327" y="1396717"/>
                              <a:ext cx="0" cy="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40" name="Shape 40"/>
                          <wps:spPr>
                            <a:xfrm>
                              <a:off x="1868129" y="460057"/>
                              <a:ext cx="381312" cy="1140142"/>
                            </a:xfrm>
                            <a:custGeom>
                              <a:rect b="b" l="l" r="r" t="t"/>
                              <a:pathLst>
                                <a:path extrusionOk="0" h="120000" w="120000">
                                  <a:moveTo>
                                    <a:pt x="0" y="120000"/>
                                  </a:moveTo>
                                  <a:lnTo>
                                    <a:pt x="62767" y="120000"/>
                                  </a:lnTo>
                                  <a:lnTo>
                                    <a:pt x="62767" y="0"/>
                                  </a:lnTo>
                                  <a:lnTo>
                                    <a:pt x="125534" y="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1" name="Shape 41"/>
                          <wps:spPr>
                            <a:xfrm>
                              <a:off x="2028730" y="1000073"/>
                              <a:ext cx="0" cy="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42" name="Shape 42"/>
                          <wps:spPr>
                            <a:xfrm rot="-5400000">
                              <a:off x="-36108" y="1296162"/>
                              <a:ext cx="3200400" cy="608076"/>
                            </a:xfrm>
                            <a:prstGeom prst="rect">
                              <a:avLst/>
                            </a:prstGeom>
                            <a:solidFill>
                              <a:srgbClr val="659C40"/>
                            </a:solidFill>
                            <a:ln cap="flat" cmpd="sng" w="127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3" name="Shape 43"/>
                          <wps:spPr>
                            <a:xfrm rot="-5400000">
                              <a:off x="-36108" y="1296162"/>
                              <a:ext cx="3200400" cy="6080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78"/>
                                    <w:vertAlign w:val="baseline"/>
                                  </w:rPr>
                                  <w:t xml:space="preserve">PE</w:t>
                                </w:r>
                              </w:p>
                            </w:txbxContent>
                          </wps:txbx>
                          <wps:bodyPr anchorCtr="0" anchor="ctr" bIns="24750" lIns="24750" spcFirstLastPara="1" rIns="24750" wrap="square" tIns="24750">
                            <a:noAutofit/>
                          </wps:bodyPr>
                        </wps:wsp>
                        <wps:wsp>
                          <wps:cNvSpPr/>
                          <wps:cNvPr id="44" name="Shape 44"/>
                          <wps:spPr>
                            <a:xfrm>
                              <a:off x="2249442" y="156019"/>
                              <a:ext cx="1994489" cy="608076"/>
                            </a:xfrm>
                            <a:prstGeom prst="rect">
                              <a:avLst/>
                            </a:prstGeom>
                            <a:solidFill>
                              <a:srgbClr val="73AE4C"/>
                            </a:solidFill>
                            <a:ln cap="flat" cmpd="sng" w="127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5" name="Shape 45"/>
                          <wps:spPr>
                            <a:xfrm>
                              <a:off x="2249442" y="156019"/>
                              <a:ext cx="1994489" cy="6080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36"/>
                                    <w:vertAlign w:val="baseline"/>
                                  </w:rPr>
                                  <w:t xml:space="preserve">Skills Development</w:t>
                                </w:r>
                              </w:p>
                            </w:txbxContent>
                          </wps:txbx>
                          <wps:bodyPr anchorCtr="0" anchor="ctr" bIns="11425" lIns="11425" spcFirstLastPara="1" rIns="11425" wrap="square" tIns="11425">
                            <a:noAutofit/>
                          </wps:bodyPr>
                        </wps:wsp>
                        <wps:wsp>
                          <wps:cNvSpPr/>
                          <wps:cNvPr id="46" name="Shape 46"/>
                          <wps:spPr>
                            <a:xfrm>
                              <a:off x="2249442" y="916114"/>
                              <a:ext cx="1994489" cy="608076"/>
                            </a:xfrm>
                            <a:prstGeom prst="rect">
                              <a:avLst/>
                            </a:prstGeom>
                            <a:solidFill>
                              <a:srgbClr val="73AE4C"/>
                            </a:solidFill>
                            <a:ln cap="flat" cmpd="sng" w="127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7" name="Shape 47"/>
                          <wps:spPr>
                            <a:xfrm>
                              <a:off x="2249442" y="916114"/>
                              <a:ext cx="1994489" cy="6080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36"/>
                                    <w:vertAlign w:val="baseline"/>
                                  </w:rPr>
                                  <w:t xml:space="preserve">Competitive Sports</w:t>
                                </w:r>
                              </w:p>
                            </w:txbxContent>
                          </wps:txbx>
                          <wps:bodyPr anchorCtr="0" anchor="ctr" bIns="11425" lIns="11425" spcFirstLastPara="1" rIns="11425" wrap="square" tIns="11425">
                            <a:noAutofit/>
                          </wps:bodyPr>
                        </wps:wsp>
                        <wps:wsp>
                          <wps:cNvSpPr/>
                          <wps:cNvPr id="48" name="Shape 48"/>
                          <wps:spPr>
                            <a:xfrm>
                              <a:off x="2249442" y="1676209"/>
                              <a:ext cx="1994489" cy="608076"/>
                            </a:xfrm>
                            <a:prstGeom prst="rect">
                              <a:avLst/>
                            </a:prstGeom>
                            <a:solidFill>
                              <a:srgbClr val="73AE4C"/>
                            </a:solidFill>
                            <a:ln cap="flat" cmpd="sng" w="127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9" name="Shape 49"/>
                          <wps:spPr>
                            <a:xfrm>
                              <a:off x="2249442" y="1676209"/>
                              <a:ext cx="1994489" cy="6080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36"/>
                                    <w:vertAlign w:val="baseline"/>
                                  </w:rPr>
                                  <w:t xml:space="preserve">Knowledge of a Healthy Lifestyle</w:t>
                                </w:r>
                              </w:p>
                            </w:txbxContent>
                          </wps:txbx>
                          <wps:bodyPr anchorCtr="0" anchor="ctr" bIns="11425" lIns="11425" spcFirstLastPara="1" rIns="11425" wrap="square" tIns="11425">
                            <a:noAutofit/>
                          </wps:bodyPr>
                        </wps:wsp>
                        <wps:wsp>
                          <wps:cNvSpPr/>
                          <wps:cNvPr id="50" name="Shape 50"/>
                          <wps:spPr>
                            <a:xfrm>
                              <a:off x="2249442" y="2436304"/>
                              <a:ext cx="1994489" cy="608076"/>
                            </a:xfrm>
                            <a:prstGeom prst="rect">
                              <a:avLst/>
                            </a:prstGeom>
                            <a:solidFill>
                              <a:srgbClr val="73AE4C"/>
                            </a:solidFill>
                            <a:ln cap="flat" cmpd="sng" w="127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1" name="Shape 51"/>
                          <wps:spPr>
                            <a:xfrm>
                              <a:off x="2249442" y="2436304"/>
                              <a:ext cx="1994489" cy="6080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36"/>
                                    <w:vertAlign w:val="baseline"/>
                                  </w:rPr>
                                  <w:t xml:space="preserve">Vocabulary</w:t>
                                </w:r>
                              </w:p>
                            </w:txbxContent>
                          </wps:txbx>
                          <wps:bodyPr anchorCtr="0" anchor="ctr" bIns="11425" lIns="11425" spcFirstLastPara="1" rIns="11425" wrap="square" tIns="1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-1485899</wp:posOffset>
                </wp:positionH>
                <wp:positionV relativeFrom="paragraph">
                  <wp:posOffset>266700</wp:posOffset>
                </wp:positionV>
                <wp:extent cx="5486400" cy="3200400"/>
                <wp:effectExtent b="0" l="0" r="0" t="0"/>
                <wp:wrapNone/>
                <wp:docPr id="22523"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5486400" cy="3200400"/>
                        </a:xfrm>
                        <a:prstGeom prst="rect"/>
                        <a:ln/>
                      </pic:spPr>
                    </pic:pic>
                  </a:graphicData>
                </a:graphic>
              </wp:anchor>
            </w:drawing>
          </mc:Fallback>
        </mc:AlternateContent>
      </w:r>
    </w:p>
    <w:p w:rsidR="00000000" w:rsidDel="00000000" w:rsidP="00000000" w:rsidRDefault="00000000" w:rsidRPr="00000000" w14:paraId="00000084">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5">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6">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7">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8">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9">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A">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B">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C">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D">
      <w:pPr>
        <w:spacing w:after="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E">
      <w:pPr>
        <w:spacing w:after="0" w:line="240" w:lineRule="auto"/>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8F">
      <w:pPr>
        <w:spacing w:after="0" w:line="240" w:lineRule="auto"/>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90">
      <w:pPr>
        <w:spacing w:after="0" w:line="240" w:lineRule="auto"/>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91">
      <w:pPr>
        <w:spacing w:after="0" w:line="240" w:lineRule="auto"/>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92">
      <w:pPr>
        <w:spacing w:after="0" w:line="240" w:lineRule="auto"/>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93">
      <w:pPr>
        <w:spacing w:after="0" w:line="240" w:lineRule="auto"/>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94">
      <w:pPr>
        <w:spacing w:after="0" w:line="240" w:lineRule="auto"/>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95">
      <w:pPr>
        <w:rPr>
          <w:b w:val="1"/>
          <w:sz w:val="2"/>
          <w:szCs w:val="2"/>
          <w:u w:val="single"/>
        </w:rPr>
      </w:pPr>
      <w:r w:rsidDel="00000000" w:rsidR="00000000" w:rsidRPr="00000000">
        <w:rPr>
          <w:rtl w:val="0"/>
        </w:rPr>
      </w:r>
    </w:p>
    <w:p w:rsidR="00000000" w:rsidDel="00000000" w:rsidP="00000000" w:rsidRDefault="00000000" w:rsidRPr="00000000" w14:paraId="00000096">
      <w:pPr>
        <w:jc w:val="center"/>
        <w:rPr>
          <w:b w:val="1"/>
          <w:sz w:val="44"/>
          <w:szCs w:val="44"/>
          <w:u w:val="single"/>
        </w:rPr>
      </w:pPr>
      <w:r w:rsidDel="00000000" w:rsidR="00000000" w:rsidRPr="00000000">
        <w:rPr>
          <w:b w:val="1"/>
          <w:sz w:val="44"/>
          <w:szCs w:val="44"/>
          <w:u w:val="single"/>
          <w:rtl w:val="0"/>
        </w:rPr>
        <w:t xml:space="preserve">Skills Progression Map </w:t>
      </w:r>
    </w:p>
    <w:p w:rsidR="00000000" w:rsidDel="00000000" w:rsidP="00000000" w:rsidRDefault="00000000" w:rsidRPr="00000000" w14:paraId="00000097">
      <w:pPr>
        <w:jc w:val="center"/>
        <w:rPr>
          <w:b w:val="1"/>
          <w:sz w:val="2"/>
          <w:szCs w:val="2"/>
          <w:u w:val="single"/>
        </w:rPr>
      </w:pPr>
      <w:r w:rsidDel="00000000" w:rsidR="00000000" w:rsidRPr="00000000">
        <w:rPr>
          <w:rtl w:val="0"/>
        </w:rPr>
      </w:r>
    </w:p>
    <w:tbl>
      <w:tblPr>
        <w:tblStyle w:val="Table4"/>
        <w:tblW w:w="14743.000000000002"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71"/>
        <w:gridCol w:w="7372"/>
        <w:tblGridChange w:id="0">
          <w:tblGrid>
            <w:gridCol w:w="7371"/>
            <w:gridCol w:w="7372"/>
          </w:tblGrid>
        </w:tblGridChange>
      </w:tblGrid>
      <w:tr>
        <w:trPr>
          <w:cantSplit w:val="0"/>
          <w:trHeight w:val="469" w:hRule="atLeast"/>
          <w:tblHeader w:val="0"/>
        </w:trPr>
        <w:tc>
          <w:tcPr>
            <w:gridSpan w:val="2"/>
            <w:shd w:fill="538135" w:val="clea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ffff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ffffff"/>
                <w:sz w:val="24"/>
                <w:szCs w:val="24"/>
                <w:u w:val="none"/>
                <w:shd w:fill="auto" w:val="clear"/>
                <w:vertAlign w:val="baseline"/>
              </w:rPr>
            </w:pPr>
            <w:r w:rsidDel="00000000" w:rsidR="00000000" w:rsidRPr="00000000">
              <w:rPr>
                <w:rFonts w:ascii="Tahoma" w:cs="Tahoma" w:eastAsia="Tahoma" w:hAnsi="Tahoma"/>
                <w:b w:val="1"/>
                <w:i w:val="0"/>
                <w:smallCaps w:val="0"/>
                <w:strike w:val="0"/>
                <w:color w:val="ffffff"/>
                <w:sz w:val="24"/>
                <w:szCs w:val="24"/>
                <w:u w:val="none"/>
                <w:shd w:fill="auto" w:val="clear"/>
                <w:vertAlign w:val="baseline"/>
                <w:rtl w:val="0"/>
              </w:rPr>
              <w:t xml:space="preserve">Develop practical skills in order to participate, compete and lead a healthy lifestyle</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ffffff"/>
                <w:sz w:val="24"/>
                <w:szCs w:val="24"/>
                <w:u w:val="none"/>
                <w:shd w:fill="auto" w:val="clear"/>
                <w:vertAlign w:val="baseline"/>
              </w:rPr>
            </w:pPr>
            <w:r w:rsidDel="00000000" w:rsidR="00000000" w:rsidRPr="00000000">
              <w:rPr>
                <w:rFonts w:ascii="Tahoma" w:cs="Tahoma" w:eastAsia="Tahoma" w:hAnsi="Tahoma"/>
                <w:b w:val="0"/>
                <w:i w:val="0"/>
                <w:smallCaps w:val="0"/>
                <w:strike w:val="0"/>
                <w:color w:val="ffffff"/>
                <w:sz w:val="24"/>
                <w:szCs w:val="24"/>
                <w:u w:val="none"/>
                <w:shd w:fill="auto" w:val="clear"/>
                <w:vertAlign w:val="baseline"/>
                <w:rtl w:val="0"/>
              </w:rPr>
              <w:t xml:space="preserve">Learning a range of physical movements and sporting techniques.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ffffff"/>
                <w:sz w:val="24"/>
                <w:szCs w:val="24"/>
                <w:u w:val="none"/>
                <w:shd w:fill="auto" w:val="clear"/>
                <w:vertAlign w:val="baseline"/>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YEAR 3 AND 4</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tc>
        <w:tc>
          <w:tcPr>
            <w:shd w:fill="a8d08d" w:val="clear"/>
            <w:vAlign w:val="cente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YEAR 5 AND 6</w:t>
            </w:r>
          </w:p>
        </w:tc>
      </w:tr>
      <w:tr>
        <w:trPr>
          <w:cantSplit w:val="0"/>
          <w:tblHeader w:val="0"/>
        </w:trPr>
        <w:tc>
          <w:tcPr>
            <w:gridSpan w:val="2"/>
            <w:shd w:fill="538135" w:val="clea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ffffff"/>
                <w:sz w:val="24"/>
                <w:szCs w:val="24"/>
                <w:u w:val="none"/>
                <w:shd w:fill="auto" w:val="clear"/>
                <w:vertAlign w:val="baseline"/>
              </w:rPr>
            </w:pPr>
            <w:r w:rsidDel="00000000" w:rsidR="00000000" w:rsidRPr="00000000">
              <w:rPr>
                <w:rFonts w:ascii="Tahoma" w:cs="Tahoma" w:eastAsia="Tahoma" w:hAnsi="Tahoma"/>
                <w:b w:val="1"/>
                <w:i w:val="0"/>
                <w:smallCaps w:val="0"/>
                <w:strike w:val="0"/>
                <w:color w:val="ffffff"/>
                <w:sz w:val="24"/>
                <w:szCs w:val="24"/>
                <w:u w:val="none"/>
                <w:shd w:fill="auto" w:val="clear"/>
                <w:vertAlign w:val="baseline"/>
                <w:rtl w:val="0"/>
              </w:rPr>
              <w:t xml:space="preserve">GAMES</w:t>
            </w:r>
          </w:p>
        </w:tc>
      </w:tr>
      <w:tr>
        <w:trPr>
          <w:cantSplit w:val="0"/>
          <w:tblHeader w:val="0"/>
        </w:trPr>
        <w:tc>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Throw and catch with control and accuracy.</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Strike a ball and field with control.</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Choose appropriate tactics to cause problems for the opposition.</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Follow the rules of the game and play fairly.</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Maintain possession of a ball (with, e.g. feet, a hockey stick or hands).</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Pass to team mates at appropriate times.</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Lead others and act as a respectful team member.</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Choose and combine techniques in game situations (running, throwing, catching, passing, jumping and kicking, etc.).</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Work alone, or with team mates in order to gain points or possession.</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Strike a bowled or volleyed ball with accuracy.</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Use forehand and backhand when playing racket games.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Field, defend and attack tactically by anticipating the direction of play.</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Choose the most appropriate tactics for a game.</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Uphold the spirit of fair play and respect in all competitive situations.</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Lead others when called upon and act as a good role model within a team.</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shd w:fill="538135" w:val="clea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ffffff"/>
                <w:sz w:val="24"/>
                <w:szCs w:val="24"/>
                <w:u w:val="none"/>
                <w:shd w:fill="auto" w:val="clear"/>
                <w:vertAlign w:val="baseline"/>
              </w:rPr>
            </w:pPr>
            <w:r w:rsidDel="00000000" w:rsidR="00000000" w:rsidRPr="00000000">
              <w:rPr>
                <w:rFonts w:ascii="Tahoma" w:cs="Tahoma" w:eastAsia="Tahoma" w:hAnsi="Tahoma"/>
                <w:b w:val="1"/>
                <w:i w:val="0"/>
                <w:smallCaps w:val="0"/>
                <w:strike w:val="0"/>
                <w:color w:val="ffffff"/>
                <w:sz w:val="24"/>
                <w:szCs w:val="24"/>
                <w:u w:val="none"/>
                <w:shd w:fill="auto" w:val="clear"/>
                <w:vertAlign w:val="baseline"/>
                <w:rtl w:val="0"/>
              </w:rPr>
              <w:t xml:space="preserve">DANCE</w:t>
            </w:r>
          </w:p>
        </w:tc>
      </w:tr>
      <w:tr>
        <w:trPr>
          <w:cantSplit w:val="0"/>
          <w:tblHeader w:val="0"/>
        </w:trPr>
        <w:tc>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Plan, perform and repeat sequences.</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Improvise dance moves from stimuli</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Move in a clear, fluent and expressive manner.</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Refine movements into sequences through practice.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Create dances and movements that convey a definite idea.</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Change speed and levels within a performance.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Develop physical strength and suppleness by practising moves and stretching.</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To lead a small group or partner</w:t>
            </w:r>
          </w:p>
          <w:p w:rsidR="00000000" w:rsidDel="00000000" w:rsidP="00000000" w:rsidRDefault="00000000" w:rsidRPr="00000000" w14:paraId="000000BE">
            <w:pPr>
              <w:ind w:right="169"/>
              <w:rPr/>
            </w:pPr>
            <w:r w:rsidDel="00000000" w:rsidR="00000000" w:rsidRPr="00000000">
              <w:rPr>
                <w:rtl w:val="0"/>
              </w:rPr>
            </w:r>
          </w:p>
        </w:tc>
        <w:tc>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Compose creative and imaginative dance sequences.</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Perform expressively and hold a precise and strong body posture.</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Perform and create complex sequences individually or in groups</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Express an idea in original and imaginative ways.</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Plan to perform with high energy, slow grace or other themes and maintain this throughout a piece.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Perform complex moves that combine strength and stamina gained through gymnastics activities (such as cartwheels or handstands).</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Communicate ideas and feelings through performance.</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Appraise routines of others</w:t>
            </w:r>
          </w:p>
        </w:tc>
      </w:tr>
      <w:tr>
        <w:trPr>
          <w:cantSplit w:val="0"/>
          <w:tblHeader w:val="0"/>
        </w:trPr>
        <w:tc>
          <w:tcPr>
            <w:gridSpan w:val="2"/>
            <w:shd w:fill="538135" w:val="clear"/>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ffffff"/>
                <w:sz w:val="24"/>
                <w:szCs w:val="24"/>
                <w:u w:val="none"/>
                <w:shd w:fill="auto" w:val="clear"/>
                <w:vertAlign w:val="baseline"/>
              </w:rPr>
            </w:pPr>
            <w:r w:rsidDel="00000000" w:rsidR="00000000" w:rsidRPr="00000000">
              <w:rPr>
                <w:rFonts w:ascii="Tahoma" w:cs="Tahoma" w:eastAsia="Tahoma" w:hAnsi="Tahoma"/>
                <w:b w:val="1"/>
                <w:i w:val="0"/>
                <w:smallCaps w:val="0"/>
                <w:strike w:val="0"/>
                <w:color w:val="ffffff"/>
                <w:sz w:val="24"/>
                <w:szCs w:val="24"/>
                <w:u w:val="none"/>
                <w:shd w:fill="auto" w:val="clear"/>
                <w:vertAlign w:val="baseline"/>
                <w:rtl w:val="0"/>
              </w:rPr>
              <w:t xml:space="preserve">GYMNASTICS</w:t>
            </w:r>
          </w:p>
        </w:tc>
      </w:tr>
      <w:tr>
        <w:trPr>
          <w:cantSplit w:val="0"/>
          <w:tblHeader w:val="0"/>
        </w:trPr>
        <w:tc>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Plan, perform and repeat sequences.</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Move in a clear, fluent and expressive manner.</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Refine movements into sequences.</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Show changes of direction, speed and level during a performance.</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Travel in a variety of ways, including flight, by transferring weight to generate power in movements.</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Show a kinesthetic sense in order to improve the placement and alignment of body parts (e.g. in balances experiment to find out how to get the centre of gravity successfully over base and organise body parts to create an interesting body shape).</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Swing and hang from equipment safely (using hands).</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Create complex and well-executed sequences that include a full range of movements.</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•Hold shapes that are strong, fluent and expressive.</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Include in a sequence set pieces, choosing the most appropriate linking elements.</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Vary speed, direction, level and body rotation during floor performances.</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Practise and refine the gymnastic techniques used in performances (listed above).</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Demonstrate good kinesthetic awareness (placement and alignment of body parts is usually good in well-rehearsed actions).</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Use equipment to vault and to swing (remaining upright)</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shd w:fill="538135" w:val="clear"/>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ffffff"/>
                <w:sz w:val="24"/>
                <w:szCs w:val="24"/>
                <w:u w:val="none"/>
                <w:shd w:fill="auto" w:val="clear"/>
                <w:vertAlign w:val="baseline"/>
              </w:rPr>
            </w:pPr>
            <w:r w:rsidDel="00000000" w:rsidR="00000000" w:rsidRPr="00000000">
              <w:rPr>
                <w:rFonts w:ascii="Tahoma" w:cs="Tahoma" w:eastAsia="Tahoma" w:hAnsi="Tahoma"/>
                <w:b w:val="1"/>
                <w:i w:val="0"/>
                <w:smallCaps w:val="0"/>
                <w:strike w:val="0"/>
                <w:color w:val="ffffff"/>
                <w:sz w:val="24"/>
                <w:szCs w:val="24"/>
                <w:u w:val="none"/>
                <w:shd w:fill="auto" w:val="clear"/>
                <w:vertAlign w:val="baseline"/>
                <w:rtl w:val="0"/>
              </w:rPr>
              <w:t xml:space="preserve">SWIMMING</w:t>
            </w:r>
          </w:p>
        </w:tc>
      </w:tr>
      <w:tr>
        <w:trPr>
          <w:cantSplit w:val="0"/>
          <w:tblHeader w:val="0"/>
        </w:trPr>
        <w:tc>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Swim between 25 and 50 metres unaided.</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Use more than one stroke and coordinate breathing as appropriate for the stroke being used.</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Coordinate leg and arm movements.</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Swim at the surface and below the water.</w:t>
            </w:r>
          </w:p>
        </w:tc>
        <w:tc>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Swim over 100 metres unaided.</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Use breast stroke, front crawl and back stroke, ensuring that breathing is correct so as not to interrupt the pattern of swimming.</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Swim fluently with controlled strokes.</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Turn efficiently at the end of a length.</w:t>
            </w:r>
          </w:p>
        </w:tc>
      </w:tr>
      <w:tr>
        <w:trPr>
          <w:cantSplit w:val="0"/>
          <w:tblHeader w:val="0"/>
        </w:trPr>
        <w:tc>
          <w:tcPr>
            <w:gridSpan w:val="2"/>
            <w:shd w:fill="538135" w:val="clea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ffffff"/>
                <w:sz w:val="24"/>
                <w:szCs w:val="24"/>
                <w:u w:val="none"/>
                <w:shd w:fill="auto" w:val="clear"/>
                <w:vertAlign w:val="baseline"/>
              </w:rPr>
            </w:pPr>
            <w:r w:rsidDel="00000000" w:rsidR="00000000" w:rsidRPr="00000000">
              <w:rPr>
                <w:rFonts w:ascii="Tahoma" w:cs="Tahoma" w:eastAsia="Tahoma" w:hAnsi="Tahoma"/>
                <w:b w:val="1"/>
                <w:i w:val="0"/>
                <w:smallCaps w:val="0"/>
                <w:strike w:val="0"/>
                <w:color w:val="ffffff"/>
                <w:sz w:val="24"/>
                <w:szCs w:val="24"/>
                <w:u w:val="none"/>
                <w:shd w:fill="auto" w:val="clear"/>
                <w:vertAlign w:val="baseline"/>
                <w:rtl w:val="0"/>
              </w:rPr>
              <w:t xml:space="preserve">ATHLETICS</w:t>
            </w:r>
          </w:p>
        </w:tc>
      </w:tr>
      <w:tr>
        <w:trPr>
          <w:cantSplit w:val="0"/>
          <w:tblHeader w:val="0"/>
        </w:trPr>
        <w:tc>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Sprint over a short distance up to 60 metres.</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Run over a longer distance, conserving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energy in order to sustain performance.</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Use a range of throwing techniques (such as under arm, over arm).</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Throw with accuracy to hit a target or cover a distance.</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Jump in a number of ways, using a run up where appropriate.</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Compete with others and aim to improve personal best performances.</w:t>
            </w:r>
          </w:p>
        </w:tc>
        <w:tc>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Combine sprinting with low hurdles over 60 metres.</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Choose the best place for running over a variety of distances.</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Throw accurately and refine performance by analysing technique and body shape.</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Show control in take off and landings when jumping.</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Compete with others and keep track of personal best performances, setting targets for improvement.</w:t>
            </w:r>
          </w:p>
        </w:tc>
      </w:tr>
      <w:tr>
        <w:trPr>
          <w:cantSplit w:val="0"/>
          <w:tblHeader w:val="0"/>
        </w:trPr>
        <w:tc>
          <w:tcPr>
            <w:gridSpan w:val="2"/>
            <w:shd w:fill="538135" w:val="clear"/>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ffffff"/>
                <w:sz w:val="24"/>
                <w:szCs w:val="24"/>
                <w:u w:val="none"/>
                <w:shd w:fill="auto" w:val="clear"/>
                <w:vertAlign w:val="baseline"/>
              </w:rPr>
            </w:pPr>
            <w:r w:rsidDel="00000000" w:rsidR="00000000" w:rsidRPr="00000000">
              <w:rPr>
                <w:rFonts w:ascii="Tahoma" w:cs="Tahoma" w:eastAsia="Tahoma" w:hAnsi="Tahoma"/>
                <w:b w:val="1"/>
                <w:i w:val="0"/>
                <w:smallCaps w:val="0"/>
                <w:strike w:val="0"/>
                <w:color w:val="ffffff"/>
                <w:sz w:val="24"/>
                <w:szCs w:val="24"/>
                <w:u w:val="none"/>
                <w:shd w:fill="auto" w:val="clear"/>
                <w:vertAlign w:val="baseline"/>
                <w:rtl w:val="0"/>
              </w:rPr>
              <w:t xml:space="preserve">OUTDOOR</w:t>
            </w:r>
          </w:p>
        </w:tc>
      </w:tr>
      <w:tr>
        <w:trPr>
          <w:cantSplit w:val="0"/>
          <w:tblHeader w:val="0"/>
        </w:trPr>
        <w:tc>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Arrive properly equipped for outdoor and adventurous activity.</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Understand the need to show accomplishment in managing risks.</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Show an ability to both lead and form part of a team.</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Support others and seek support if required when the situation dictates.</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Show resilience when plans do not work and initiative to try new ways of working.</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Use maps, compasses and digital devices to orientate themselves.</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Remain aware of changing conditions and change plans if necessary.</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Select appropriate equipment for outdoor and adventurous activity.</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Identify possible risks and ways to manage them, asking for and listening carefully to expert advice.</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Embrace both leadership and team roles and gain the commitment and respect of a team.</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Empathise with others and offer support without being asked. Seek support from the team and the experts if in any doubt.</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Remain positive even in the most challenging circumstances, rallying others if need be.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Use a range of devices in order to orientate themselves.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Quickly assess changing conditions and adapt plans to ensure safety comes first.</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03">
      <w:pPr>
        <w:rPr>
          <w:sz w:val="20"/>
          <w:szCs w:val="20"/>
        </w:rPr>
      </w:pPr>
      <w:r w:rsidDel="00000000" w:rsidR="00000000" w:rsidRPr="00000000">
        <w:rPr>
          <w:rtl w:val="0"/>
        </w:rPr>
      </w:r>
    </w:p>
    <w:p w:rsidR="00000000" w:rsidDel="00000000" w:rsidP="00000000" w:rsidRDefault="00000000" w:rsidRPr="00000000" w14:paraId="00000104">
      <w:pPr>
        <w:rPr>
          <w:sz w:val="20"/>
          <w:szCs w:val="20"/>
        </w:rPr>
      </w:pPr>
      <w:r w:rsidDel="00000000" w:rsidR="00000000" w:rsidRPr="00000000">
        <w:rPr>
          <w:rtl w:val="0"/>
        </w:rPr>
      </w:r>
    </w:p>
    <w:p w:rsidR="00000000" w:rsidDel="00000000" w:rsidP="00000000" w:rsidRDefault="00000000" w:rsidRPr="00000000" w14:paraId="00000105">
      <w:pPr>
        <w:spacing w:after="0" w:lineRule="auto"/>
        <w:ind w:left="-1440" w:right="15376" w:firstLine="0"/>
        <w:rPr/>
      </w:pPr>
      <w:r w:rsidDel="00000000" w:rsidR="00000000" w:rsidRPr="00000000">
        <w:rPr>
          <w:rtl w:val="0"/>
        </w:rPr>
      </w:r>
    </w:p>
    <w:tbl>
      <w:tblPr>
        <w:tblStyle w:val="Table5"/>
        <w:tblW w:w="15316.000000000002" w:type="dxa"/>
        <w:jc w:val="left"/>
        <w:tblInd w:w="-711.0" w:type="dxa"/>
        <w:tblLayout w:type="fixed"/>
        <w:tblLook w:val="0400"/>
      </w:tblPr>
      <w:tblGrid>
        <w:gridCol w:w="1352"/>
        <w:gridCol w:w="3742"/>
        <w:gridCol w:w="22"/>
        <w:gridCol w:w="3506"/>
        <w:gridCol w:w="22"/>
        <w:gridCol w:w="3097"/>
        <w:gridCol w:w="22"/>
        <w:gridCol w:w="3531"/>
        <w:gridCol w:w="22"/>
        <w:tblGridChange w:id="0">
          <w:tblGrid>
            <w:gridCol w:w="1352"/>
            <w:gridCol w:w="3742"/>
            <w:gridCol w:w="22"/>
            <w:gridCol w:w="3506"/>
            <w:gridCol w:w="22"/>
            <w:gridCol w:w="3097"/>
            <w:gridCol w:w="22"/>
            <w:gridCol w:w="3531"/>
            <w:gridCol w:w="22"/>
          </w:tblGrid>
        </w:tblGridChange>
      </w:tblGrid>
      <w:tr>
        <w:trPr>
          <w:cantSplit w:val="0"/>
          <w:trHeight w:val="253" w:hRule="atLeast"/>
          <w:tblHeader w:val="0"/>
        </w:trPr>
        <w:tc>
          <w:tcPr>
            <w:tcBorders>
              <w:top w:color="000000" w:space="0" w:sz="4" w:val="single"/>
              <w:left w:color="000000" w:space="0" w:sz="4" w:val="single"/>
              <w:bottom w:color="000000" w:space="0" w:sz="4" w:val="single"/>
              <w:right w:color="000000" w:space="0" w:sz="4" w:val="single"/>
            </w:tcBorders>
            <w:shd w:fill="00b050" w:val="clear"/>
          </w:tcPr>
          <w:p w:rsidR="00000000" w:rsidDel="00000000" w:rsidP="00000000" w:rsidRDefault="00000000" w:rsidRPr="00000000" w14:paraId="00000106">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00b050" w:val="clear"/>
          </w:tcPr>
          <w:p w:rsidR="00000000" w:rsidDel="00000000" w:rsidP="00000000" w:rsidRDefault="00000000" w:rsidRPr="00000000" w14:paraId="00000107">
            <w:pPr>
              <w:spacing w:line="241" w:lineRule="auto"/>
              <w:ind w:left="5" w:right="21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Year 3</w:t>
            </w:r>
          </w:p>
        </w:tc>
        <w:tc>
          <w:tcPr>
            <w:gridSpan w:val="2"/>
            <w:tcBorders>
              <w:top w:color="000000" w:space="0" w:sz="4" w:val="single"/>
              <w:left w:color="000000" w:space="0" w:sz="4" w:val="single"/>
              <w:bottom w:color="000000" w:space="0" w:sz="4" w:val="single"/>
              <w:right w:color="000000" w:space="0" w:sz="4" w:val="single"/>
            </w:tcBorders>
            <w:shd w:fill="00b050" w:val="clear"/>
          </w:tcPr>
          <w:p w:rsidR="00000000" w:rsidDel="00000000" w:rsidP="00000000" w:rsidRDefault="00000000" w:rsidRPr="00000000" w14:paraId="00000109">
            <w:pPr>
              <w:spacing w:line="239" w:lineRule="auto"/>
              <w:ind w:left="5"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Year 4</w:t>
            </w:r>
          </w:p>
        </w:tc>
        <w:tc>
          <w:tcPr>
            <w:gridSpan w:val="2"/>
            <w:tcBorders>
              <w:top w:color="000000" w:space="0" w:sz="4" w:val="single"/>
              <w:left w:color="000000" w:space="0" w:sz="4" w:val="single"/>
              <w:bottom w:color="000000" w:space="0" w:sz="4" w:val="single"/>
              <w:right w:color="000000" w:space="0" w:sz="4" w:val="single"/>
            </w:tcBorders>
            <w:shd w:fill="00b050" w:val="clear"/>
          </w:tcPr>
          <w:p w:rsidR="00000000" w:rsidDel="00000000" w:rsidP="00000000" w:rsidRDefault="00000000" w:rsidRPr="00000000" w14:paraId="0000010B">
            <w:pPr>
              <w:spacing w:line="239" w:lineRule="auto"/>
              <w:ind w:right="106"/>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Year 5</w:t>
            </w:r>
          </w:p>
        </w:tc>
        <w:tc>
          <w:tcPr>
            <w:gridSpan w:val="2"/>
            <w:tcBorders>
              <w:top w:color="000000" w:space="0" w:sz="4" w:val="single"/>
              <w:left w:color="000000" w:space="0" w:sz="4" w:val="single"/>
              <w:bottom w:color="000000" w:space="0" w:sz="4" w:val="single"/>
              <w:right w:color="000000" w:space="0" w:sz="4" w:val="single"/>
            </w:tcBorders>
            <w:shd w:fill="00b050" w:val="clear"/>
          </w:tcPr>
          <w:p w:rsidR="00000000" w:rsidDel="00000000" w:rsidP="00000000" w:rsidRDefault="00000000" w:rsidRPr="00000000" w14:paraId="0000010D">
            <w:pPr>
              <w:spacing w:line="239" w:lineRule="auto"/>
              <w:ind w:right="41"/>
              <w:rPr>
                <w:rFonts w:ascii="Arial" w:cs="Arial" w:eastAsia="Arial" w:hAnsi="Arial"/>
                <w:sz w:val="20"/>
                <w:szCs w:val="20"/>
              </w:rPr>
            </w:pPr>
            <w:r w:rsidDel="00000000" w:rsidR="00000000" w:rsidRPr="00000000">
              <w:rPr>
                <w:rFonts w:ascii="Arial" w:cs="Arial" w:eastAsia="Arial" w:hAnsi="Arial"/>
                <w:sz w:val="20"/>
                <w:szCs w:val="20"/>
                <w:rtl w:val="0"/>
              </w:rPr>
              <w:t xml:space="preserve">Year 6</w:t>
            </w:r>
          </w:p>
        </w:tc>
      </w:tr>
      <w:tr>
        <w:trPr>
          <w:cantSplit w:val="0"/>
          <w:trHeight w:val="25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rPr/>
            </w:pPr>
            <w:r w:rsidDel="00000000" w:rsidR="00000000" w:rsidRPr="00000000">
              <w:rPr/>
              <mc:AlternateContent>
                <mc:Choice Requires="wpg">
                  <w:drawing>
                    <wp:inline distB="0" distT="0" distL="0" distR="0">
                      <wp:extent cx="142738" cy="754917"/>
                      <wp:effectExtent b="0" l="0" r="0" t="0"/>
                      <wp:docPr id="22517" name=""/>
                      <a:graphic>
                        <a:graphicData uri="http://schemas.microsoft.com/office/word/2010/wordprocessingGroup">
                          <wpg:wgp>
                            <wpg:cNvGrpSpPr/>
                            <wpg:grpSpPr>
                              <a:xfrm>
                                <a:off x="5274625" y="3195475"/>
                                <a:ext cx="142738" cy="754917"/>
                                <a:chOff x="5274625" y="3195475"/>
                                <a:chExt cx="189850" cy="962000"/>
                              </a:xfrm>
                            </wpg:grpSpPr>
                            <wpg:grpSp>
                              <wpg:cNvGrpSpPr/>
                              <wpg:grpSpPr>
                                <a:xfrm>
                                  <a:off x="5274631" y="3195482"/>
                                  <a:ext cx="189843" cy="961976"/>
                                  <a:chOff x="0" y="-207060"/>
                                  <a:chExt cx="189843" cy="961976"/>
                                </a:xfrm>
                              </wpg:grpSpPr>
                              <wps:wsp>
                                <wps:cNvSpPr/>
                                <wps:cNvPr id="3" name="Shape 3"/>
                                <wps:spPr>
                                  <a:xfrm>
                                    <a:off x="0" y="0"/>
                                    <a:ext cx="142725" cy="754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rot="-5399999">
                                    <a:off x="-386066" y="179008"/>
                                    <a:ext cx="961976"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Gymnastics</w:t>
                                      </w:r>
                                    </w:p>
                                  </w:txbxContent>
                                </wps:txbx>
                                <wps:bodyPr anchorCtr="0" anchor="t" bIns="0" lIns="0" spcFirstLastPara="1" rIns="0" wrap="square" tIns="0">
                                  <a:noAutofit/>
                                </wps:bodyPr>
                              </wps:wsp>
                              <wps:wsp>
                                <wps:cNvSpPr/>
                                <wps:cNvPr id="5" name="Shape 5"/>
                                <wps:spPr>
                                  <a:xfrm rot="-5399999">
                                    <a:off x="71254" y="-82997"/>
                                    <a:ext cx="47333"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 </w:t>
                                      </w:r>
                                    </w:p>
                                  </w:txbxContent>
                                </wps:txbx>
                                <wps:bodyPr anchorCtr="0" anchor="t" bIns="0" lIns="0" spcFirstLastPara="1" rIns="0" wrap="square" tIns="0">
                                  <a:noAutofit/>
                                </wps:bodyPr>
                              </wps:wsp>
                            </wpg:grpSp>
                          </wpg:wgp>
                        </a:graphicData>
                      </a:graphic>
                    </wp:inline>
                  </w:drawing>
                </mc:Choice>
                <mc:Fallback>
                  <w:drawing>
                    <wp:inline distB="0" distT="0" distL="0" distR="0">
                      <wp:extent cx="142738" cy="754917"/>
                      <wp:effectExtent b="0" l="0" r="0" t="0"/>
                      <wp:docPr id="22517"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42738" cy="754917"/>
                              </a:xfrm>
                              <a:prstGeom prst="rect"/>
                              <a:ln/>
                            </pic:spPr>
                          </pic:pic>
                        </a:graphicData>
                      </a:graphic>
                    </wp:inline>
                  </w:drawing>
                </mc:Fallback>
              </mc:AlternateConten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1" w:lineRule="auto"/>
              <w:ind w:left="357" w:right="215" w:hanging="35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demonstrate differing speeds in a routine</w:t>
            </w:r>
          </w:p>
          <w:p w:rsidR="00000000" w:rsidDel="00000000" w:rsidP="00000000" w:rsidRDefault="00000000" w:rsidRPr="00000000" w14:paraId="0000011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1" w:lineRule="auto"/>
              <w:ind w:left="357" w:right="215" w:hanging="35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demonstrate different levels in a routine</w:t>
            </w:r>
          </w:p>
          <w:p w:rsidR="00000000" w:rsidDel="00000000" w:rsidP="00000000" w:rsidRDefault="00000000" w:rsidRPr="00000000" w14:paraId="0000011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1" w:lineRule="auto"/>
              <w:ind w:left="357" w:right="215" w:hanging="35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travel in a variety of ways </w:t>
            </w:r>
          </w:p>
          <w:p w:rsidR="00000000" w:rsidDel="00000000" w:rsidP="00000000" w:rsidRDefault="00000000" w:rsidRPr="00000000" w14:paraId="0000011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1" w:lineRule="auto"/>
              <w:ind w:left="357" w:right="215"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give constructive feedback about others’ sequences </w:t>
            </w:r>
            <w:r w:rsidDel="00000000" w:rsidR="00000000" w:rsidRPr="00000000">
              <w:rPr>
                <w:rtl w:val="0"/>
              </w:rPr>
            </w:r>
          </w:p>
          <w:p w:rsidR="00000000" w:rsidDel="00000000" w:rsidP="00000000" w:rsidRDefault="00000000" w:rsidRPr="00000000" w14:paraId="0000011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41" w:lineRule="auto"/>
              <w:ind w:left="357" w:right="215"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increasingly use my own ideas in response to tasks </w:t>
            </w:r>
            <w:r w:rsidDel="00000000" w:rsidR="00000000" w:rsidRPr="00000000">
              <w:rPr>
                <w:rtl w:val="0"/>
              </w:rPr>
            </w:r>
          </w:p>
          <w:p w:rsidR="00000000" w:rsidDel="00000000" w:rsidP="00000000" w:rsidRDefault="00000000" w:rsidRPr="00000000" w14:paraId="00000115">
            <w:pPr>
              <w:numPr>
                <w:ilvl w:val="0"/>
                <w:numId w:val="12"/>
              </w:numPr>
              <w:spacing w:after="1" w:line="239" w:lineRule="auto"/>
              <w:ind w:left="357" w:right="207" w:hanging="357"/>
              <w:jc w:val="both"/>
              <w:rPr/>
            </w:pPr>
            <w:r w:rsidDel="00000000" w:rsidR="00000000" w:rsidRPr="00000000">
              <w:rPr>
                <w:rFonts w:ascii="Arial" w:cs="Arial" w:eastAsia="Arial" w:hAnsi="Arial"/>
                <w:sz w:val="20"/>
                <w:szCs w:val="20"/>
                <w:rtl w:val="0"/>
              </w:rPr>
              <w:t xml:space="preserve">To show strength and suppleness during performances and explain their effects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numPr>
                <w:ilvl w:val="0"/>
                <w:numId w:val="14"/>
              </w:numPr>
              <w:spacing w:line="239" w:lineRule="auto"/>
              <w:ind w:left="357" w:hanging="357"/>
              <w:jc w:val="both"/>
              <w:rPr/>
            </w:pPr>
            <w:r w:rsidDel="00000000" w:rsidR="00000000" w:rsidRPr="00000000">
              <w:rPr>
                <w:rFonts w:ascii="Arial" w:cs="Arial" w:eastAsia="Arial" w:hAnsi="Arial"/>
                <w:sz w:val="20"/>
                <w:szCs w:val="20"/>
                <w:rtl w:val="0"/>
              </w:rPr>
              <w:t xml:space="preserve">To incorporate speed and direction changes into sequences </w:t>
            </w:r>
            <w:r w:rsidDel="00000000" w:rsidR="00000000" w:rsidRPr="00000000">
              <w:rPr>
                <w:rtl w:val="0"/>
              </w:rPr>
            </w:r>
          </w:p>
          <w:p w:rsidR="00000000" w:rsidDel="00000000" w:rsidP="00000000" w:rsidRDefault="00000000" w:rsidRPr="00000000" w14:paraId="00000117">
            <w:pPr>
              <w:numPr>
                <w:ilvl w:val="0"/>
                <w:numId w:val="14"/>
              </w:numPr>
              <w:spacing w:line="239" w:lineRule="auto"/>
              <w:ind w:left="357" w:hanging="357"/>
              <w:jc w:val="both"/>
              <w:rPr/>
            </w:pPr>
            <w:r w:rsidDel="00000000" w:rsidR="00000000" w:rsidRPr="00000000">
              <w:rPr>
                <w:rFonts w:ascii="Arial" w:cs="Arial" w:eastAsia="Arial" w:hAnsi="Arial"/>
                <w:sz w:val="20"/>
                <w:szCs w:val="20"/>
                <w:rtl w:val="0"/>
              </w:rPr>
              <w:t xml:space="preserve">To perform using a variety of shapes </w:t>
            </w:r>
            <w:r w:rsidDel="00000000" w:rsidR="00000000" w:rsidRPr="00000000">
              <w:rPr>
                <w:rtl w:val="0"/>
              </w:rPr>
            </w:r>
          </w:p>
          <w:p w:rsidR="00000000" w:rsidDel="00000000" w:rsidP="00000000" w:rsidRDefault="00000000" w:rsidRPr="00000000" w14:paraId="00000118">
            <w:pPr>
              <w:numPr>
                <w:ilvl w:val="0"/>
                <w:numId w:val="14"/>
              </w:numPr>
              <w:ind w:left="357" w:hanging="357"/>
              <w:jc w:val="both"/>
              <w:rPr/>
            </w:pPr>
            <w:r w:rsidDel="00000000" w:rsidR="00000000" w:rsidRPr="00000000">
              <w:rPr>
                <w:rFonts w:ascii="Arial" w:cs="Arial" w:eastAsia="Arial" w:hAnsi="Arial"/>
                <w:sz w:val="20"/>
                <w:szCs w:val="20"/>
                <w:rtl w:val="0"/>
              </w:rPr>
              <w:t xml:space="preserve">To demonstrate control in</w:t>
            </w:r>
            <w:r w:rsidDel="00000000" w:rsidR="00000000" w:rsidRPr="00000000">
              <w:rPr>
                <w:rtl w:val="0"/>
              </w:rPr>
              <w:t xml:space="preserve"> </w:t>
            </w:r>
            <w:r w:rsidDel="00000000" w:rsidR="00000000" w:rsidRPr="00000000">
              <w:rPr>
                <w:rFonts w:ascii="Arial" w:cs="Arial" w:eastAsia="Arial" w:hAnsi="Arial"/>
                <w:sz w:val="20"/>
                <w:szCs w:val="20"/>
                <w:rtl w:val="0"/>
              </w:rPr>
              <w:t xml:space="preserve">movements and balances and rolls successfully </w:t>
            </w:r>
            <w:r w:rsidDel="00000000" w:rsidR="00000000" w:rsidRPr="00000000">
              <w:rPr>
                <w:rtl w:val="0"/>
              </w:rPr>
            </w:r>
          </w:p>
          <w:p w:rsidR="00000000" w:rsidDel="00000000" w:rsidP="00000000" w:rsidRDefault="00000000" w:rsidRPr="00000000" w14:paraId="00000119">
            <w:pPr>
              <w:numPr>
                <w:ilvl w:val="0"/>
                <w:numId w:val="14"/>
              </w:numPr>
              <w:ind w:left="357" w:hanging="357"/>
              <w:jc w:val="both"/>
              <w:rPr/>
            </w:pPr>
            <w:r w:rsidDel="00000000" w:rsidR="00000000" w:rsidRPr="00000000">
              <w:rPr>
                <w:rFonts w:ascii="Arial" w:cs="Arial" w:eastAsia="Arial" w:hAnsi="Arial"/>
                <w:sz w:val="20"/>
                <w:szCs w:val="20"/>
                <w:rtl w:val="0"/>
              </w:rPr>
              <w:t xml:space="preserve">To produce a sequence based on a set of rules </w:t>
            </w:r>
            <w:r w:rsidDel="00000000" w:rsidR="00000000" w:rsidRPr="00000000">
              <w:rPr>
                <w:rtl w:val="0"/>
              </w:rPr>
            </w:r>
          </w:p>
          <w:p w:rsidR="00000000" w:rsidDel="00000000" w:rsidP="00000000" w:rsidRDefault="00000000" w:rsidRPr="00000000" w14:paraId="0000011A">
            <w:pPr>
              <w:numPr>
                <w:ilvl w:val="0"/>
                <w:numId w:val="14"/>
              </w:numPr>
              <w:ind w:left="357" w:hanging="357"/>
              <w:jc w:val="both"/>
              <w:rPr/>
            </w:pPr>
            <w:r w:rsidDel="00000000" w:rsidR="00000000" w:rsidRPr="00000000">
              <w:rPr>
                <w:rFonts w:ascii="Arial" w:cs="Arial" w:eastAsia="Arial" w:hAnsi="Arial"/>
                <w:sz w:val="20"/>
                <w:szCs w:val="20"/>
                <w:rtl w:val="0"/>
              </w:rPr>
              <w:t xml:space="preserve">5. To create sequences with various phases with a partner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39" w:lineRule="auto"/>
              <w:ind w:left="374" w:right="106" w:hanging="374"/>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create complex and extended sequences </w:t>
            </w:r>
          </w:p>
          <w:p w:rsidR="00000000" w:rsidDel="00000000" w:rsidP="00000000" w:rsidRDefault="00000000" w:rsidRPr="00000000" w14:paraId="0000011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39" w:lineRule="auto"/>
              <w:ind w:left="374" w:right="106" w:hanging="374"/>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combine different aspects of gymnastics into </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39" w:lineRule="auto"/>
              <w:ind w:left="374" w:right="259" w:hanging="374"/>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sequences such as balance, roll, travel and jump </w:t>
            </w: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39" w:lineRule="auto"/>
              <w:ind w:left="374" w:right="0" w:hanging="37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perform a sequence </w:t>
            </w: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39" w:lineRule="auto"/>
              <w:ind w:left="374" w:right="60" w:hanging="37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consistently to different audiences </w:t>
            </w:r>
          </w:p>
          <w:p w:rsidR="00000000" w:rsidDel="00000000" w:rsidP="00000000" w:rsidRDefault="00000000" w:rsidRPr="00000000" w14:paraId="0000012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39" w:lineRule="auto"/>
              <w:ind w:left="374" w:right="60" w:hanging="37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create movements with accuracy, consistency and </w:t>
            </w:r>
            <w:r w:rsidDel="00000000" w:rsidR="00000000" w:rsidRPr="00000000">
              <w:rPr>
                <w:rtl w:val="0"/>
              </w:rPr>
            </w:r>
          </w:p>
          <w:p w:rsidR="00000000" w:rsidDel="00000000" w:rsidP="00000000" w:rsidRDefault="00000000" w:rsidRPr="00000000" w14:paraId="0000012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374" w:right="0" w:hanging="37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clarity </w:t>
            </w:r>
          </w:p>
          <w:p w:rsidR="00000000" w:rsidDel="00000000" w:rsidP="00000000" w:rsidRDefault="00000000" w:rsidRPr="00000000" w14:paraId="0000012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374" w:right="0" w:hanging="37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5.To incorporate apparatus safely and successfully into a routine</w:t>
            </w:r>
          </w:p>
          <w:p w:rsidR="00000000" w:rsidDel="00000000" w:rsidP="00000000" w:rsidRDefault="00000000" w:rsidRPr="00000000" w14:paraId="0000012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59" w:lineRule="auto"/>
              <w:ind w:left="374" w:right="0" w:hanging="37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6.Create an element of symmetry into a routine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39" w:lineRule="auto"/>
              <w:ind w:left="357" w:right="41"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develop timing during sequences </w:t>
            </w: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38" w:lineRule="auto"/>
              <w:ind w:left="357" w:right="41"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work alongside others to create imaginative sequences of movements with various phases </w:t>
            </w: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38" w:lineRule="auto"/>
              <w:ind w:left="357" w:right="41"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To combine my own work with the work of others </w:t>
            </w: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59" w:lineRule="auto"/>
              <w:ind w:left="357" w:right="0"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 To create mirrored and canon sequences </w:t>
            </w:r>
            <w:r w:rsidDel="00000000" w:rsidR="00000000" w:rsidRPr="00000000">
              <w:rPr>
                <w:rtl w:val="0"/>
              </w:rPr>
            </w:r>
          </w:p>
        </w:tc>
      </w:tr>
      <w:tr>
        <w:trPr>
          <w:cantSplit w:val="0"/>
          <w:trHeight w:val="33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rPr/>
            </w:pPr>
            <w:r w:rsidDel="00000000" w:rsidR="00000000" w:rsidRPr="00000000">
              <w:rPr/>
              <mc:AlternateContent>
                <mc:Choice Requires="wpg">
                  <w:drawing>
                    <wp:inline distB="0" distT="0" distL="0" distR="0">
                      <wp:extent cx="441442" cy="2151790"/>
                      <wp:effectExtent b="0" l="0" r="0" t="0"/>
                      <wp:docPr id="22519" name=""/>
                      <a:graphic>
                        <a:graphicData uri="http://schemas.microsoft.com/office/word/2010/wordprocessingGroup">
                          <wpg:wgp>
                            <wpg:cNvGrpSpPr/>
                            <wpg:grpSpPr>
                              <a:xfrm>
                                <a:off x="5125275" y="2041800"/>
                                <a:ext cx="441442" cy="2151790"/>
                                <a:chOff x="5125275" y="2041800"/>
                                <a:chExt cx="488575" cy="2814100"/>
                              </a:xfrm>
                            </wpg:grpSpPr>
                            <wpg:grpSp>
                              <wpg:cNvGrpSpPr/>
                              <wpg:grpSpPr>
                                <a:xfrm>
                                  <a:off x="5125279" y="2041816"/>
                                  <a:ext cx="488547" cy="2814079"/>
                                  <a:chOff x="0" y="-662289"/>
                                  <a:chExt cx="488547" cy="2814079"/>
                                </a:xfrm>
                              </wpg:grpSpPr>
                              <wps:wsp>
                                <wps:cNvSpPr/>
                                <wps:cNvPr id="3" name="Shape 3"/>
                                <wps:spPr>
                                  <a:xfrm>
                                    <a:off x="0" y="0"/>
                                    <a:ext cx="441425" cy="2151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rot="-5399999">
                                    <a:off x="-187542" y="926808"/>
                                    <a:ext cx="564927"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Games</w:t>
                                      </w:r>
                                    </w:p>
                                  </w:txbxContent>
                                </wps:txbx>
                                <wps:bodyPr anchorCtr="0" anchor="t" bIns="0" lIns="0" spcFirstLastPara="1" rIns="0" wrap="square" tIns="0">
                                  <a:noAutofit/>
                                </wps:bodyPr>
                              </wps:wsp>
                              <wps:wsp>
                                <wps:cNvSpPr/>
                                <wps:cNvPr id="14" name="Shape 14"/>
                                <wps:spPr>
                                  <a:xfrm rot="-5399999">
                                    <a:off x="71254" y="761552"/>
                                    <a:ext cx="47333"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15" name="Shape 15"/>
                                <wps:spPr>
                                  <a:xfrm>
                                    <a:off x="128047" y="880215"/>
                                    <a:ext cx="12192" cy="423977"/>
                                  </a:xfrm>
                                  <a:custGeom>
                                    <a:rect b="b" l="l" r="r" t="t"/>
                                    <a:pathLst>
                                      <a:path extrusionOk="0" h="423977" w="12192">
                                        <a:moveTo>
                                          <a:pt x="0" y="0"/>
                                        </a:moveTo>
                                        <a:lnTo>
                                          <a:pt x="12192" y="0"/>
                                        </a:lnTo>
                                        <a:lnTo>
                                          <a:pt x="12192" y="423977"/>
                                        </a:lnTo>
                                        <a:lnTo>
                                          <a:pt x="0" y="423977"/>
                                        </a:lnTo>
                                        <a:lnTo>
                                          <a:pt x="0" y="0"/>
                                        </a:lnTo>
                                      </a:path>
                                    </a:pathLst>
                                  </a:custGeom>
                                  <a:solidFill>
                                    <a:srgbClr val="000000"/>
                                  </a:solidFill>
                                  <a:ln>
                                    <a:noFill/>
                                  </a:ln>
                                </wps:spPr>
                                <wps:bodyPr anchorCtr="0" anchor="ctr" bIns="91425" lIns="91425" spcFirstLastPara="1" rIns="91425" wrap="square" tIns="91425">
                                  <a:noAutofit/>
                                </wps:bodyPr>
                              </wps:wsp>
                              <wps:wsp>
                                <wps:cNvSpPr/>
                                <wps:cNvPr id="16" name="Shape 16"/>
                                <wps:spPr>
                                  <a:xfrm rot="-5399999">
                                    <a:off x="-1162765" y="649830"/>
                                    <a:ext cx="2814079"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Invasion /Net/Wall/Striking/Fielding</w:t>
                                      </w:r>
                                    </w:p>
                                  </w:txbxContent>
                                </wps:txbx>
                                <wps:bodyPr anchorCtr="0" anchor="t" bIns="0" lIns="0" spcFirstLastPara="1" rIns="0" wrap="square" tIns="0">
                                  <a:noAutofit/>
                                </wps:bodyPr>
                              </wps:wsp>
                              <wps:wsp>
                                <wps:cNvSpPr/>
                                <wps:cNvPr id="17" name="Shape 17"/>
                                <wps:spPr>
                                  <a:xfrm rot="-5399999">
                                    <a:off x="220606" y="-82997"/>
                                    <a:ext cx="47333"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18" name="Shape 18"/>
                                <wps:spPr>
                                  <a:xfrm rot="-5399999">
                                    <a:off x="-189264" y="851934"/>
                                    <a:ext cx="1165779" cy="18984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/Precision Ball</w:t>
                                      </w:r>
                                    </w:p>
                                  </w:txbxContent>
                                </wps:txbx>
                                <wps:bodyPr anchorCtr="0" anchor="t" bIns="0" lIns="0" spcFirstLastPara="1" rIns="0" wrap="square" tIns="0">
                                  <a:noAutofit/>
                                </wps:bodyPr>
                              </wps:wsp>
                              <wps:wsp>
                                <wps:cNvSpPr/>
                                <wps:cNvPr id="19" name="Shape 19"/>
                                <wps:spPr>
                                  <a:xfrm rot="-5399999">
                                    <a:off x="369958" y="535999"/>
                                    <a:ext cx="47333"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 </w:t>
                                      </w:r>
                                    </w:p>
                                  </w:txbxContent>
                                </wps:txbx>
                                <wps:bodyPr anchorCtr="0" anchor="t" bIns="0" lIns="0" spcFirstLastPara="1" rIns="0" wrap="square" tIns="0">
                                  <a:noAutofit/>
                                </wps:bodyPr>
                              </wps:wsp>
                            </wpg:grpSp>
                          </wpg:wgp>
                        </a:graphicData>
                      </a:graphic>
                    </wp:inline>
                  </w:drawing>
                </mc:Choice>
                <mc:Fallback>
                  <w:drawing>
                    <wp:inline distB="0" distT="0" distL="0" distR="0">
                      <wp:extent cx="441442" cy="2151790"/>
                      <wp:effectExtent b="0" l="0" r="0" t="0"/>
                      <wp:docPr id="22519"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441442" cy="2151790"/>
                              </a:xfrm>
                              <a:prstGeom prst="rect"/>
                              <a:ln/>
                            </pic:spPr>
                          </pic:pic>
                        </a:graphicData>
                      </a:graphic>
                    </wp:inline>
                  </w:drawing>
                </mc:Fallback>
              </mc:AlternateConten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34" w:lineRule="auto"/>
              <w:ind w:left="357" w:right="0"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follow and know fair rules to games </w:t>
            </w:r>
            <w:r w:rsidDel="00000000" w:rsidR="00000000" w:rsidRPr="00000000">
              <w:rPr>
                <w:rtl w:val="0"/>
              </w:rPr>
            </w:r>
          </w:p>
          <w:p w:rsidR="00000000" w:rsidDel="00000000" w:rsidP="00000000" w:rsidRDefault="00000000" w:rsidRPr="00000000" w14:paraId="000001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39" w:lineRule="auto"/>
              <w:ind w:left="357" w:right="0"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spatially aware during games </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39" w:lineRule="auto"/>
              <w:ind w:left="357" w:right="0"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develop control when throwing and catching </w:t>
            </w: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39" w:lineRule="auto"/>
              <w:ind w:left="357" w:right="0"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develop accuracy when throwing and catching </w:t>
            </w: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39" w:lineRule="auto"/>
              <w:ind w:left="357" w:right="0"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understand the basic tactics of attacking and defending</w:t>
            </w:r>
            <w:r w:rsidDel="00000000" w:rsidR="00000000" w:rsidRPr="00000000">
              <w:rPr>
                <w:rtl w:val="0"/>
              </w:rPr>
            </w:r>
          </w:p>
          <w:p w:rsidR="00000000" w:rsidDel="00000000" w:rsidP="00000000" w:rsidRDefault="00000000" w:rsidRPr="00000000" w14:paraId="000001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39" w:lineRule="auto"/>
              <w:ind w:left="357" w:right="0"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develop an accurate forehand and backhand shot</w:t>
            </w:r>
            <w:r w:rsidDel="00000000" w:rsidR="00000000" w:rsidRPr="00000000">
              <w:rPr>
                <w:rtl w:val="0"/>
              </w:rPr>
            </w:r>
          </w:p>
          <w:p w:rsidR="00000000" w:rsidDel="00000000" w:rsidP="00000000" w:rsidRDefault="00000000" w:rsidRPr="00000000" w14:paraId="000001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39" w:lineRule="auto"/>
              <w:ind w:left="357" w:right="0"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demonstrate control over equipment </w:t>
            </w:r>
            <w:r w:rsidDel="00000000" w:rsidR="00000000" w:rsidRPr="00000000">
              <w:rPr>
                <w:rtl w:val="0"/>
              </w:rPr>
            </w:r>
          </w:p>
          <w:p w:rsidR="00000000" w:rsidDel="00000000" w:rsidP="00000000" w:rsidRDefault="00000000" w:rsidRPr="00000000" w14:paraId="000001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 w:before="0" w:line="239" w:lineRule="auto"/>
              <w:ind w:left="357" w:right="0"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pass with accuracy and direction</w:t>
            </w:r>
            <w:r w:rsidDel="00000000" w:rsidR="00000000" w:rsidRPr="00000000">
              <w:rPr>
                <w:rtl w:val="0"/>
              </w:rPr>
            </w:r>
          </w:p>
          <w:p w:rsidR="00000000" w:rsidDel="00000000" w:rsidP="00000000" w:rsidRDefault="00000000" w:rsidRPr="00000000" w14:paraId="00000134">
            <w:pPr>
              <w:ind w:left="365" w:firstLine="6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374" w:right="0" w:hanging="37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read a game and adapt tactics accordingly </w:t>
            </w: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39" w:lineRule="auto"/>
              <w:ind w:left="374" w:right="0" w:hanging="37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catch using one hand </w:t>
            </w: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39" w:lineRule="auto"/>
              <w:ind w:left="374" w:right="0" w:hanging="37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strike a ball with accuracy and control </w:t>
            </w: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39" w:lineRule="auto"/>
              <w:ind w:left="374" w:right="0" w:hanging="37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keep possession of a ball </w:t>
            </w:r>
            <w:r w:rsidDel="00000000" w:rsidR="00000000" w:rsidRPr="00000000">
              <w:rPr>
                <w:rtl w:val="0"/>
              </w:rPr>
            </w:r>
          </w:p>
          <w:p w:rsidR="00000000" w:rsidDel="00000000" w:rsidP="00000000" w:rsidRDefault="00000000" w:rsidRPr="00000000" w14:paraId="0000013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374" w:right="123" w:hanging="374"/>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develop positioning skills when not in possession </w:t>
            </w:r>
            <w:r w:rsidDel="00000000" w:rsidR="00000000" w:rsidRPr="00000000">
              <w:rPr>
                <w:rtl w:val="0"/>
              </w:rPr>
            </w:r>
          </w:p>
          <w:p w:rsidR="00000000" w:rsidDel="00000000" w:rsidP="00000000" w:rsidRDefault="00000000" w:rsidRPr="00000000" w14:paraId="0000013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374" w:right="123" w:hanging="374"/>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throw with consistent accuracy</w:t>
            </w: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374" w:right="123" w:hanging="374"/>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communicate effectively with others</w:t>
            </w:r>
            <w:r w:rsidDel="00000000" w:rsidR="00000000" w:rsidRPr="00000000">
              <w:rPr>
                <w:rtl w:val="0"/>
              </w:rPr>
            </w:r>
          </w:p>
          <w:p w:rsidR="00000000" w:rsidDel="00000000" w:rsidP="00000000" w:rsidRDefault="00000000" w:rsidRPr="00000000" w14:paraId="0000013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374" w:right="123" w:hanging="374"/>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strike a ball in a variety of ways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38" w:lineRule="auto"/>
              <w:ind w:left="0" w:right="168" w:hanging="372"/>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referee games with support 2. To perform a variety of passing techniques 3. To choose appropriate fielding positions and use appropriate techniques </w:t>
            </w: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38" w:lineRule="auto"/>
              <w:ind w:left="0" w:right="171"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use tactics for attacking and defending 5. To gain possession by using teamwork </w:t>
            </w: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 To apply dribbling, passing and shooting skills into game situations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numPr>
                <w:ilvl w:val="0"/>
                <w:numId w:val="19"/>
              </w:numPr>
              <w:spacing w:after="5" w:line="234" w:lineRule="auto"/>
              <w:ind w:left="0" w:right="21" w:firstLine="0"/>
              <w:rPr/>
            </w:pPr>
            <w:r w:rsidDel="00000000" w:rsidR="00000000" w:rsidRPr="00000000">
              <w:rPr>
                <w:rFonts w:ascii="Arial" w:cs="Arial" w:eastAsia="Arial" w:hAnsi="Arial"/>
                <w:sz w:val="20"/>
                <w:szCs w:val="20"/>
                <w:rtl w:val="0"/>
              </w:rPr>
              <w:t xml:space="preserve">To referee games alongside others </w:t>
            </w:r>
            <w:r w:rsidDel="00000000" w:rsidR="00000000" w:rsidRPr="00000000">
              <w:rPr>
                <w:rtl w:val="0"/>
              </w:rPr>
            </w:r>
          </w:p>
          <w:p w:rsidR="00000000" w:rsidDel="00000000" w:rsidP="00000000" w:rsidRDefault="00000000" w:rsidRPr="00000000" w14:paraId="00000144">
            <w:pPr>
              <w:numPr>
                <w:ilvl w:val="0"/>
                <w:numId w:val="19"/>
              </w:numPr>
              <w:spacing w:line="239" w:lineRule="auto"/>
              <w:ind w:left="0" w:right="21" w:firstLine="0"/>
              <w:rPr/>
            </w:pPr>
            <w:r w:rsidDel="00000000" w:rsidR="00000000" w:rsidRPr="00000000">
              <w:rPr>
                <w:rFonts w:ascii="Arial" w:cs="Arial" w:eastAsia="Arial" w:hAnsi="Arial"/>
                <w:sz w:val="20"/>
                <w:szCs w:val="20"/>
                <w:rtl w:val="0"/>
              </w:rPr>
              <w:t xml:space="preserve">To explain rules of games </w:t>
            </w:r>
            <w:r w:rsidDel="00000000" w:rsidR="00000000" w:rsidRPr="00000000">
              <w:rPr>
                <w:rtl w:val="0"/>
              </w:rPr>
            </w:r>
          </w:p>
          <w:p w:rsidR="00000000" w:rsidDel="00000000" w:rsidP="00000000" w:rsidRDefault="00000000" w:rsidRPr="00000000" w14:paraId="00000145">
            <w:pPr>
              <w:numPr>
                <w:ilvl w:val="0"/>
                <w:numId w:val="19"/>
              </w:numPr>
              <w:spacing w:line="239" w:lineRule="auto"/>
              <w:ind w:left="0" w:right="21" w:firstLine="0"/>
              <w:rPr/>
            </w:pPr>
            <w:r w:rsidDel="00000000" w:rsidR="00000000" w:rsidRPr="00000000">
              <w:rPr>
                <w:rFonts w:ascii="Arial" w:cs="Arial" w:eastAsia="Arial" w:hAnsi="Arial"/>
                <w:sz w:val="20"/>
                <w:szCs w:val="20"/>
                <w:rtl w:val="0"/>
              </w:rPr>
              <w:t xml:space="preserve">To lead game situations 4. To use appropriate communication in games 5. To use forehand and backhand strikes with a racquet </w:t>
            </w:r>
            <w:r w:rsidDel="00000000" w:rsidR="00000000" w:rsidRPr="00000000">
              <w:rPr>
                <w:rtl w:val="0"/>
              </w:rPr>
            </w:r>
          </w:p>
          <w:p w:rsidR="00000000" w:rsidDel="00000000" w:rsidP="00000000" w:rsidRDefault="00000000" w:rsidRPr="00000000" w14:paraId="00000146">
            <w:pPr>
              <w:rPr/>
            </w:pPr>
            <w:r w:rsidDel="00000000" w:rsidR="00000000" w:rsidRPr="00000000">
              <w:rPr>
                <w:rFonts w:ascii="Arial" w:cs="Arial" w:eastAsia="Arial" w:hAnsi="Arial"/>
                <w:sz w:val="20"/>
                <w:szCs w:val="20"/>
                <w:rtl w:val="0"/>
              </w:rPr>
              <w:t xml:space="preserve">6. To apply attacking and </w:t>
            </w:r>
            <w:r w:rsidDel="00000000" w:rsidR="00000000" w:rsidRPr="00000000">
              <w:rPr>
                <w:rtl w:val="0"/>
              </w:rPr>
            </w:r>
          </w:p>
          <w:p w:rsidR="00000000" w:rsidDel="00000000" w:rsidP="00000000" w:rsidRDefault="00000000" w:rsidRPr="00000000" w14:paraId="00000147">
            <w:pPr>
              <w:spacing w:after="5" w:line="234" w:lineRule="auto"/>
              <w:rPr/>
            </w:pPr>
            <w:r w:rsidDel="00000000" w:rsidR="00000000" w:rsidRPr="00000000">
              <w:rPr>
                <w:rFonts w:ascii="Arial" w:cs="Arial" w:eastAsia="Arial" w:hAnsi="Arial"/>
                <w:sz w:val="20"/>
                <w:szCs w:val="20"/>
                <w:rtl w:val="0"/>
              </w:rPr>
              <w:t xml:space="preserve">defending skills into team games </w:t>
            </w:r>
            <w:r w:rsidDel="00000000" w:rsidR="00000000" w:rsidRPr="00000000">
              <w:rPr>
                <w:rtl w:val="0"/>
              </w:rPr>
            </w:r>
          </w:p>
          <w:p w:rsidR="00000000" w:rsidDel="00000000" w:rsidP="00000000" w:rsidRDefault="00000000" w:rsidRPr="00000000" w14:paraId="00000148">
            <w:pPr>
              <w:rPr/>
            </w:pPr>
            <w:r w:rsidDel="00000000" w:rsidR="00000000" w:rsidRPr="00000000">
              <w:rPr>
                <w:rFonts w:ascii="Arial" w:cs="Arial" w:eastAsia="Arial" w:hAnsi="Arial"/>
                <w:sz w:val="20"/>
                <w:szCs w:val="20"/>
                <w:rtl w:val="0"/>
              </w:rPr>
              <w:t xml:space="preserve"> </w:t>
            </w:r>
            <w:r w:rsidDel="00000000" w:rsidR="00000000" w:rsidRPr="00000000">
              <w:rPr>
                <w:rtl w:val="0"/>
              </w:rPr>
            </w:r>
          </w:p>
        </w:tc>
      </w:tr>
    </w:tbl>
    <w:p w:rsidR="00000000" w:rsidDel="00000000" w:rsidP="00000000" w:rsidRDefault="00000000" w:rsidRPr="00000000" w14:paraId="0000014A">
      <w:pPr>
        <w:spacing w:after="0" w:lineRule="auto"/>
        <w:ind w:left="-1440" w:right="15376" w:firstLine="0"/>
        <w:rPr/>
      </w:pPr>
      <w:r w:rsidDel="00000000" w:rsidR="00000000" w:rsidRPr="00000000">
        <w:rPr>
          <w:rtl w:val="0"/>
        </w:rPr>
      </w:r>
    </w:p>
    <w:tbl>
      <w:tblPr>
        <w:tblStyle w:val="Table6"/>
        <w:tblW w:w="15316.0" w:type="dxa"/>
        <w:jc w:val="left"/>
        <w:tblInd w:w="-711.0" w:type="dxa"/>
        <w:tblLayout w:type="fixed"/>
        <w:tblLook w:val="0400"/>
      </w:tblPr>
      <w:tblGrid>
        <w:gridCol w:w="1332"/>
        <w:gridCol w:w="3459"/>
        <w:gridCol w:w="3853"/>
        <w:gridCol w:w="3119"/>
        <w:gridCol w:w="3553"/>
        <w:tblGridChange w:id="0">
          <w:tblGrid>
            <w:gridCol w:w="1332"/>
            <w:gridCol w:w="3459"/>
            <w:gridCol w:w="3853"/>
            <w:gridCol w:w="3119"/>
            <w:gridCol w:w="3553"/>
          </w:tblGrid>
        </w:tblGridChange>
      </w:tblGrid>
      <w:tr>
        <w:trPr>
          <w:cantSplit w:val="0"/>
          <w:trHeight w:val="28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rPr/>
            </w:pPr>
            <w:r w:rsidDel="00000000" w:rsidR="00000000" w:rsidRPr="00000000">
              <w:rPr/>
              <mc:AlternateContent>
                <mc:Choice Requires="wpg">
                  <w:drawing>
                    <wp:inline distB="0" distT="0" distL="0" distR="0">
                      <wp:extent cx="292090" cy="1791872"/>
                      <wp:effectExtent b="0" l="0" r="0" t="0"/>
                      <wp:docPr id="22518" name=""/>
                      <a:graphic>
                        <a:graphicData uri="http://schemas.microsoft.com/office/word/2010/wordprocessingGroup">
                          <wpg:wgp>
                            <wpg:cNvGrpSpPr/>
                            <wpg:grpSpPr>
                              <a:xfrm>
                                <a:off x="5199950" y="2340450"/>
                                <a:ext cx="292090" cy="1791872"/>
                                <a:chOff x="5199950" y="2340450"/>
                                <a:chExt cx="339200" cy="2335500"/>
                              </a:xfrm>
                            </wpg:grpSpPr>
                            <wpg:grpSp>
                              <wpg:cNvGrpSpPr/>
                              <wpg:grpSpPr>
                                <a:xfrm>
                                  <a:off x="5199955" y="2340461"/>
                                  <a:ext cx="339195" cy="2335474"/>
                                  <a:chOff x="0" y="-543603"/>
                                  <a:chExt cx="339195" cy="2335474"/>
                                </a:xfrm>
                              </wpg:grpSpPr>
                              <wps:wsp>
                                <wps:cNvSpPr/>
                                <wps:cNvPr id="3" name="Shape 3"/>
                                <wps:spPr>
                                  <a:xfrm>
                                    <a:off x="0" y="0"/>
                                    <a:ext cx="292075" cy="1791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rot="-5399999">
                                    <a:off x="-264330" y="727719"/>
                                    <a:ext cx="718503"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Athletics</w:t>
                                      </w:r>
                                    </w:p>
                                  </w:txbxContent>
                                </wps:txbx>
                                <wps:bodyPr anchorCtr="0" anchor="t" bIns="0" lIns="0" spcFirstLastPara="1" rIns="0" wrap="square" tIns="0">
                                  <a:noAutofit/>
                                </wps:bodyPr>
                              </wps:wsp>
                              <wps:wsp>
                                <wps:cNvSpPr/>
                                <wps:cNvPr id="8" name="Shape 8"/>
                                <wps:spPr>
                                  <a:xfrm rot="-5399999">
                                    <a:off x="71254" y="526602"/>
                                    <a:ext cx="47333"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9" name="Shape 9"/>
                                <wps:spPr>
                                  <a:xfrm>
                                    <a:off x="128047" y="645138"/>
                                    <a:ext cx="12192" cy="536753"/>
                                  </a:xfrm>
                                  <a:custGeom>
                                    <a:rect b="b" l="l" r="r" t="t"/>
                                    <a:pathLst>
                                      <a:path extrusionOk="0" h="536753" w="12192">
                                        <a:moveTo>
                                          <a:pt x="0" y="0"/>
                                        </a:moveTo>
                                        <a:lnTo>
                                          <a:pt x="12192" y="0"/>
                                        </a:lnTo>
                                        <a:lnTo>
                                          <a:pt x="12192" y="536753"/>
                                        </a:lnTo>
                                        <a:lnTo>
                                          <a:pt x="0" y="536753"/>
                                        </a:lnTo>
                                        <a:lnTo>
                                          <a:pt x="0" y="0"/>
                                        </a:lnTo>
                                      </a:path>
                                    </a:pathLst>
                                  </a:custGeom>
                                  <a:solidFill>
                                    <a:srgbClr val="000000"/>
                                  </a:solidFill>
                                  <a:ln>
                                    <a:noFill/>
                                  </a:ln>
                                </wps:spPr>
                                <wps:bodyPr anchorCtr="0" anchor="ctr" bIns="91425" lIns="91425" spcFirstLastPara="1" rIns="91425" wrap="square" tIns="91425">
                                  <a:noAutofit/>
                                </wps:bodyPr>
                              </wps:wsp>
                              <wps:wsp>
                                <wps:cNvSpPr/>
                                <wps:cNvPr id="10" name="Shape 10"/>
                                <wps:spPr>
                                  <a:xfrm rot="-5399999">
                                    <a:off x="-923463" y="529214"/>
                                    <a:ext cx="2335474"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Running, Jumping, Throwing</w:t>
                                      </w:r>
                                    </w:p>
                                  </w:txbxContent>
                                </wps:txbx>
                                <wps:bodyPr anchorCtr="0" anchor="t" bIns="0" lIns="0" spcFirstLastPara="1" rIns="0" wrap="square" tIns="0">
                                  <a:noAutofit/>
                                </wps:bodyPr>
                              </wps:wsp>
                              <wps:wsp>
                                <wps:cNvSpPr/>
                                <wps:cNvPr id="11" name="Shape 11"/>
                                <wps:spPr>
                                  <a:xfrm rot="-5399999">
                                    <a:off x="220606" y="-82998"/>
                                    <a:ext cx="47333"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 </w:t>
                                      </w:r>
                                    </w:p>
                                  </w:txbxContent>
                                </wps:txbx>
                                <wps:bodyPr anchorCtr="0" anchor="t" bIns="0" lIns="0" spcFirstLastPara="1" rIns="0" wrap="square" tIns="0">
                                  <a:noAutofit/>
                                </wps:bodyPr>
                              </wps:wsp>
                            </wpg:grpSp>
                          </wpg:wgp>
                        </a:graphicData>
                      </a:graphic>
                    </wp:inline>
                  </w:drawing>
                </mc:Choice>
                <mc:Fallback>
                  <w:drawing>
                    <wp:inline distB="0" distT="0" distL="0" distR="0">
                      <wp:extent cx="292090" cy="1791872"/>
                      <wp:effectExtent b="0" l="0" r="0" t="0"/>
                      <wp:docPr id="22518"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292090" cy="1791872"/>
                              </a:xfrm>
                              <a:prstGeom prst="rect"/>
                              <a:ln/>
                            </pic:spPr>
                          </pic:pic>
                        </a:graphicData>
                      </a:graphic>
                    </wp:inline>
                  </w:drawing>
                </mc:Fallback>
              </mc:AlternateConten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ind w:left="5" w:firstLine="0"/>
              <w:rPr/>
            </w:pPr>
            <w:r w:rsidDel="00000000" w:rsidR="00000000" w:rsidRPr="00000000">
              <w:rPr>
                <w:rFonts w:ascii="Arial" w:cs="Arial" w:eastAsia="Arial" w:hAnsi="Arial"/>
                <w:b w:val="1"/>
                <w:sz w:val="20"/>
                <w:szCs w:val="20"/>
                <w:u w:val="single"/>
                <w:rtl w:val="0"/>
              </w:rPr>
              <w:t xml:space="preserve">Indoor Athletics /</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4D">
            <w:pPr>
              <w:ind w:left="5" w:firstLine="0"/>
              <w:rPr/>
            </w:pPr>
            <w:r w:rsidDel="00000000" w:rsidR="00000000" w:rsidRPr="00000000">
              <w:rPr>
                <w:rFonts w:ascii="Arial" w:cs="Arial" w:eastAsia="Arial" w:hAnsi="Arial"/>
                <w:b w:val="1"/>
                <w:sz w:val="20"/>
                <w:szCs w:val="20"/>
                <w:u w:val="single"/>
                <w:rtl w:val="0"/>
              </w:rPr>
              <w:t xml:space="preserve">Cross Country</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4E">
            <w:pPr>
              <w:numPr>
                <w:ilvl w:val="0"/>
                <w:numId w:val="21"/>
              </w:numPr>
              <w:spacing w:line="239" w:lineRule="auto"/>
              <w:ind w:left="5" w:right="120" w:hanging="5"/>
              <w:rPr/>
            </w:pPr>
            <w:r w:rsidDel="00000000" w:rsidR="00000000" w:rsidRPr="00000000">
              <w:rPr>
                <w:rFonts w:ascii="Arial" w:cs="Arial" w:eastAsia="Arial" w:hAnsi="Arial"/>
                <w:sz w:val="20"/>
                <w:szCs w:val="20"/>
                <w:rtl w:val="0"/>
              </w:rPr>
              <w:t xml:space="preserve">To run at different speeds </w:t>
            </w:r>
            <w:r w:rsidDel="00000000" w:rsidR="00000000" w:rsidRPr="00000000">
              <w:rPr>
                <w:rtl w:val="0"/>
              </w:rPr>
            </w:r>
          </w:p>
          <w:p w:rsidR="00000000" w:rsidDel="00000000" w:rsidP="00000000" w:rsidRDefault="00000000" w:rsidRPr="00000000" w14:paraId="0000014F">
            <w:pPr>
              <w:numPr>
                <w:ilvl w:val="0"/>
                <w:numId w:val="21"/>
              </w:numPr>
              <w:spacing w:after="1" w:line="238" w:lineRule="auto"/>
              <w:ind w:left="5" w:right="120" w:hanging="5"/>
              <w:rPr/>
            </w:pPr>
            <w:r w:rsidDel="00000000" w:rsidR="00000000" w:rsidRPr="00000000">
              <w:rPr>
                <w:rFonts w:ascii="Arial" w:cs="Arial" w:eastAsia="Arial" w:hAnsi="Arial"/>
                <w:sz w:val="20"/>
                <w:szCs w:val="20"/>
                <w:rtl w:val="0"/>
              </w:rPr>
              <w:t xml:space="preserve">To change direction while running 3. To run in short distance relays 4. To create short sequences of linked jumps </w:t>
            </w:r>
            <w:r w:rsidDel="00000000" w:rsidR="00000000" w:rsidRPr="00000000">
              <w:rPr>
                <w:rtl w:val="0"/>
              </w:rPr>
            </w:r>
          </w:p>
          <w:p w:rsidR="00000000" w:rsidDel="00000000" w:rsidP="00000000" w:rsidRDefault="00000000" w:rsidRPr="00000000" w14:paraId="00000150">
            <w:pPr>
              <w:spacing w:line="239" w:lineRule="auto"/>
              <w:ind w:left="5" w:right="192" w:firstLine="0"/>
              <w:jc w:val="both"/>
              <w:rPr/>
            </w:pPr>
            <w:r w:rsidDel="00000000" w:rsidR="00000000" w:rsidRPr="00000000">
              <w:rPr>
                <w:rFonts w:ascii="Arial" w:cs="Arial" w:eastAsia="Arial" w:hAnsi="Arial"/>
                <w:sz w:val="20"/>
                <w:szCs w:val="20"/>
                <w:rtl w:val="0"/>
              </w:rPr>
              <w:t xml:space="preserve">5. To throw to a target 6. To throw a variety of objects </w:t>
            </w:r>
            <w:r w:rsidDel="00000000" w:rsidR="00000000" w:rsidRPr="00000000">
              <w:rPr>
                <w:rtl w:val="0"/>
              </w:rPr>
            </w:r>
          </w:p>
          <w:p w:rsidR="00000000" w:rsidDel="00000000" w:rsidP="00000000" w:rsidRDefault="00000000" w:rsidRPr="00000000" w14:paraId="00000151">
            <w:pPr>
              <w:ind w:left="5" w:firstLine="0"/>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ind w:left="5" w:firstLine="0"/>
              <w:rPr/>
            </w:pPr>
            <w:r w:rsidDel="00000000" w:rsidR="00000000" w:rsidRPr="00000000">
              <w:rPr>
                <w:rFonts w:ascii="Arial" w:cs="Arial" w:eastAsia="Arial" w:hAnsi="Arial"/>
                <w:b w:val="1"/>
                <w:sz w:val="20"/>
                <w:szCs w:val="20"/>
                <w:u w:val="single"/>
                <w:rtl w:val="0"/>
              </w:rPr>
              <w:t xml:space="preserve">Indoor Athletics /</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53">
            <w:pPr>
              <w:ind w:left="5" w:firstLine="0"/>
              <w:rPr/>
            </w:pPr>
            <w:r w:rsidDel="00000000" w:rsidR="00000000" w:rsidRPr="00000000">
              <w:rPr>
                <w:rFonts w:ascii="Arial" w:cs="Arial" w:eastAsia="Arial" w:hAnsi="Arial"/>
                <w:b w:val="1"/>
                <w:sz w:val="20"/>
                <w:szCs w:val="20"/>
                <w:u w:val="single"/>
                <w:rtl w:val="0"/>
              </w:rPr>
              <w:t xml:space="preserve">Cross Country</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54">
            <w:pPr>
              <w:spacing w:after="1" w:line="237" w:lineRule="auto"/>
              <w:ind w:left="5" w:firstLine="0"/>
              <w:rPr/>
            </w:pPr>
            <w:r w:rsidDel="00000000" w:rsidR="00000000" w:rsidRPr="00000000">
              <w:rPr>
                <w:rFonts w:ascii="Arial" w:cs="Arial" w:eastAsia="Arial" w:hAnsi="Arial"/>
                <w:sz w:val="20"/>
                <w:szCs w:val="20"/>
                <w:rtl w:val="0"/>
              </w:rPr>
              <w:t xml:space="preserve">1. To run over varying distances, changing technique accordingly 2. To throw in different ways </w:t>
            </w:r>
            <w:r w:rsidDel="00000000" w:rsidR="00000000" w:rsidRPr="00000000">
              <w:rPr>
                <w:rtl w:val="0"/>
              </w:rPr>
            </w:r>
          </w:p>
          <w:p w:rsidR="00000000" w:rsidDel="00000000" w:rsidP="00000000" w:rsidRDefault="00000000" w:rsidRPr="00000000" w14:paraId="00000155">
            <w:pPr>
              <w:numPr>
                <w:ilvl w:val="0"/>
                <w:numId w:val="22"/>
              </w:numPr>
              <w:spacing w:line="239" w:lineRule="auto"/>
              <w:ind w:left="5" w:hanging="5"/>
              <w:rPr/>
            </w:pPr>
            <w:r w:rsidDel="00000000" w:rsidR="00000000" w:rsidRPr="00000000">
              <w:rPr>
                <w:rFonts w:ascii="Arial" w:cs="Arial" w:eastAsia="Arial" w:hAnsi="Arial"/>
                <w:sz w:val="20"/>
                <w:szCs w:val="20"/>
                <w:rtl w:val="0"/>
              </w:rPr>
              <w:t xml:space="preserve">To throw with accuracy </w:t>
            </w:r>
            <w:r w:rsidDel="00000000" w:rsidR="00000000" w:rsidRPr="00000000">
              <w:rPr>
                <w:rtl w:val="0"/>
              </w:rPr>
            </w:r>
          </w:p>
          <w:p w:rsidR="00000000" w:rsidDel="00000000" w:rsidP="00000000" w:rsidRDefault="00000000" w:rsidRPr="00000000" w14:paraId="00000156">
            <w:pPr>
              <w:numPr>
                <w:ilvl w:val="0"/>
                <w:numId w:val="22"/>
              </w:numPr>
              <w:ind w:left="5" w:hanging="5"/>
              <w:rPr/>
            </w:pPr>
            <w:r w:rsidDel="00000000" w:rsidR="00000000" w:rsidRPr="00000000">
              <w:rPr>
                <w:rFonts w:ascii="Arial" w:cs="Arial" w:eastAsia="Arial" w:hAnsi="Arial"/>
                <w:sz w:val="20"/>
                <w:szCs w:val="20"/>
                <w:rtl w:val="0"/>
              </w:rPr>
              <w:t xml:space="preserve">To jump in different </w:t>
            </w:r>
            <w:r w:rsidDel="00000000" w:rsidR="00000000" w:rsidRPr="00000000">
              <w:rPr>
                <w:rtl w:val="0"/>
              </w:rPr>
            </w:r>
          </w:p>
          <w:p w:rsidR="00000000" w:rsidDel="00000000" w:rsidP="00000000" w:rsidRDefault="00000000" w:rsidRPr="00000000" w14:paraId="00000157">
            <w:pPr>
              <w:ind w:left="5" w:firstLine="0"/>
              <w:rPr/>
            </w:pPr>
            <w:r w:rsidDel="00000000" w:rsidR="00000000" w:rsidRPr="00000000">
              <w:rPr>
                <w:rFonts w:ascii="Arial" w:cs="Arial" w:eastAsia="Arial" w:hAnsi="Arial"/>
                <w:sz w:val="20"/>
                <w:szCs w:val="20"/>
                <w:rtl w:val="0"/>
              </w:rPr>
              <w:t xml:space="preserve">ways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rPr/>
            </w:pPr>
            <w:r w:rsidDel="00000000" w:rsidR="00000000" w:rsidRPr="00000000">
              <w:rPr>
                <w:rFonts w:ascii="Arial" w:cs="Arial" w:eastAsia="Arial" w:hAnsi="Arial"/>
                <w:b w:val="1"/>
                <w:sz w:val="20"/>
                <w:szCs w:val="20"/>
                <w:u w:val="single"/>
                <w:rtl w:val="0"/>
              </w:rPr>
              <w:t xml:space="preserve">Indoor Athletics /</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59">
            <w:pPr>
              <w:spacing w:line="242.99999999999997" w:lineRule="auto"/>
              <w:ind w:right="337"/>
              <w:jc w:val="both"/>
              <w:rPr/>
            </w:pPr>
            <w:r w:rsidDel="00000000" w:rsidR="00000000" w:rsidRPr="00000000">
              <w:rPr>
                <w:rFonts w:ascii="Arial" w:cs="Arial" w:eastAsia="Arial" w:hAnsi="Arial"/>
                <w:b w:val="1"/>
                <w:sz w:val="20"/>
                <w:szCs w:val="20"/>
                <w:u w:val="single"/>
                <w:rtl w:val="0"/>
              </w:rPr>
              <w:t xml:space="preserve">Cross Country</w:t>
            </w:r>
            <w:r w:rsidDel="00000000" w:rsidR="00000000" w:rsidRPr="00000000">
              <w:rPr>
                <w:rFonts w:ascii="Arial" w:cs="Arial" w:eastAsia="Arial" w:hAnsi="Arial"/>
                <w:sz w:val="20"/>
                <w:szCs w:val="20"/>
                <w:rtl w:val="0"/>
              </w:rPr>
              <w:t xml:space="preserve"> 1. To combine </w:t>
            </w:r>
            <w:r w:rsidDel="00000000" w:rsidR="00000000" w:rsidRPr="00000000">
              <w:rPr>
                <w:rtl w:val="0"/>
              </w:rPr>
            </w:r>
          </w:p>
          <w:p w:rsidR="00000000" w:rsidDel="00000000" w:rsidP="00000000" w:rsidRDefault="00000000" w:rsidRPr="00000000" w14:paraId="0000015A">
            <w:pPr>
              <w:rPr/>
            </w:pPr>
            <w:r w:rsidDel="00000000" w:rsidR="00000000" w:rsidRPr="00000000">
              <w:rPr>
                <w:rFonts w:ascii="Arial" w:cs="Arial" w:eastAsia="Arial" w:hAnsi="Arial"/>
                <w:sz w:val="20"/>
                <w:szCs w:val="20"/>
                <w:rtl w:val="0"/>
              </w:rPr>
              <w:t xml:space="preserve">running and jumping </w:t>
            </w:r>
            <w:r w:rsidDel="00000000" w:rsidR="00000000" w:rsidRPr="00000000">
              <w:rPr>
                <w:rtl w:val="0"/>
              </w:rPr>
            </w:r>
          </w:p>
          <w:p w:rsidR="00000000" w:rsidDel="00000000" w:rsidP="00000000" w:rsidRDefault="00000000" w:rsidRPr="00000000" w14:paraId="0000015B">
            <w:pPr>
              <w:rPr/>
            </w:pPr>
            <w:r w:rsidDel="00000000" w:rsidR="00000000" w:rsidRPr="00000000">
              <w:rPr>
                <w:rFonts w:ascii="Arial" w:cs="Arial" w:eastAsia="Arial" w:hAnsi="Arial"/>
                <w:sz w:val="20"/>
                <w:szCs w:val="20"/>
                <w:rtl w:val="0"/>
              </w:rPr>
              <w:t xml:space="preserve">skills </w:t>
            </w:r>
            <w:r w:rsidDel="00000000" w:rsidR="00000000" w:rsidRPr="00000000">
              <w:rPr>
                <w:rtl w:val="0"/>
              </w:rPr>
            </w:r>
          </w:p>
          <w:p w:rsidR="00000000" w:rsidDel="00000000" w:rsidP="00000000" w:rsidRDefault="00000000" w:rsidRPr="00000000" w14:paraId="0000015C">
            <w:pPr>
              <w:spacing w:after="1" w:line="237" w:lineRule="auto"/>
              <w:ind w:right="110"/>
              <w:jc w:val="both"/>
              <w:rPr/>
            </w:pPr>
            <w:r w:rsidDel="00000000" w:rsidR="00000000" w:rsidRPr="00000000">
              <w:rPr>
                <w:rFonts w:ascii="Arial" w:cs="Arial" w:eastAsia="Arial" w:hAnsi="Arial"/>
                <w:sz w:val="20"/>
                <w:szCs w:val="20"/>
                <w:rtl w:val="0"/>
              </w:rPr>
              <w:t xml:space="preserve">2. To throw with increasing accuracy 3. To control take-off and landing </w:t>
            </w:r>
            <w:r w:rsidDel="00000000" w:rsidR="00000000" w:rsidRPr="00000000">
              <w:rPr>
                <w:rtl w:val="0"/>
              </w:rPr>
            </w:r>
          </w:p>
          <w:p w:rsidR="00000000" w:rsidDel="00000000" w:rsidP="00000000" w:rsidRDefault="00000000" w:rsidRPr="00000000" w14:paraId="0000015D">
            <w:pPr>
              <w:rPr/>
            </w:pPr>
            <w:r w:rsidDel="00000000" w:rsidR="00000000" w:rsidRPr="00000000">
              <w:rPr>
                <w:rFonts w:ascii="Arial" w:cs="Arial" w:eastAsia="Arial" w:hAnsi="Arial"/>
                <w:sz w:val="20"/>
                <w:szCs w:val="20"/>
                <w:rtl w:val="0"/>
              </w:rPr>
              <w:t xml:space="preserve">4. To follow specific </w:t>
            </w:r>
            <w:r w:rsidDel="00000000" w:rsidR="00000000" w:rsidRPr="00000000">
              <w:rPr>
                <w:rtl w:val="0"/>
              </w:rPr>
            </w:r>
          </w:p>
          <w:p w:rsidR="00000000" w:rsidDel="00000000" w:rsidP="00000000" w:rsidRDefault="00000000" w:rsidRPr="00000000" w14:paraId="0000015E">
            <w:pPr>
              <w:rPr/>
            </w:pPr>
            <w:r w:rsidDel="00000000" w:rsidR="00000000" w:rsidRPr="00000000">
              <w:rPr>
                <w:rFonts w:ascii="Arial" w:cs="Arial" w:eastAsia="Arial" w:hAnsi="Arial"/>
                <w:sz w:val="20"/>
                <w:szCs w:val="20"/>
                <w:rtl w:val="0"/>
              </w:rPr>
              <w:t xml:space="preserve">rules for athletic </w:t>
            </w:r>
            <w:r w:rsidDel="00000000" w:rsidR="00000000" w:rsidRPr="00000000">
              <w:rPr>
                <w:rtl w:val="0"/>
              </w:rPr>
            </w:r>
          </w:p>
          <w:p w:rsidR="00000000" w:rsidDel="00000000" w:rsidP="00000000" w:rsidRDefault="00000000" w:rsidRPr="00000000" w14:paraId="0000015F">
            <w:pPr>
              <w:rPr/>
            </w:pPr>
            <w:r w:rsidDel="00000000" w:rsidR="00000000" w:rsidRPr="00000000">
              <w:rPr>
                <w:rFonts w:ascii="Arial" w:cs="Arial" w:eastAsia="Arial" w:hAnsi="Arial"/>
                <w:sz w:val="20"/>
                <w:szCs w:val="20"/>
                <w:rtl w:val="0"/>
              </w:rPr>
              <w:t xml:space="preserve">events </w:t>
            </w:r>
            <w:r w:rsidDel="00000000" w:rsidR="00000000" w:rsidRPr="00000000">
              <w:rPr>
                <w:rtl w:val="0"/>
              </w:rPr>
            </w:r>
          </w:p>
          <w:p w:rsidR="00000000" w:rsidDel="00000000" w:rsidP="00000000" w:rsidRDefault="00000000" w:rsidRPr="00000000" w14:paraId="00000160">
            <w:pP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rPr/>
            </w:pPr>
            <w:r w:rsidDel="00000000" w:rsidR="00000000" w:rsidRPr="00000000">
              <w:rPr>
                <w:rFonts w:ascii="Arial" w:cs="Arial" w:eastAsia="Arial" w:hAnsi="Arial"/>
                <w:b w:val="1"/>
                <w:sz w:val="20"/>
                <w:szCs w:val="20"/>
                <w:u w:val="single"/>
                <w:rtl w:val="0"/>
              </w:rPr>
              <w:t xml:space="preserve">Indoor Athletics / Cross</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62">
            <w:pPr>
              <w:rPr/>
            </w:pPr>
            <w:r w:rsidDel="00000000" w:rsidR="00000000" w:rsidRPr="00000000">
              <w:rPr>
                <w:rFonts w:ascii="Arial" w:cs="Arial" w:eastAsia="Arial" w:hAnsi="Arial"/>
                <w:b w:val="1"/>
                <w:sz w:val="20"/>
                <w:szCs w:val="20"/>
                <w:u w:val="single"/>
                <w:rtl w:val="0"/>
              </w:rPr>
              <w:t xml:space="preserve">Country</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63">
            <w:pPr>
              <w:numPr>
                <w:ilvl w:val="0"/>
                <w:numId w:val="5"/>
              </w:numPr>
              <w:spacing w:line="239" w:lineRule="auto"/>
              <w:ind w:left="0" w:firstLine="0"/>
              <w:rPr/>
            </w:pPr>
            <w:r w:rsidDel="00000000" w:rsidR="00000000" w:rsidRPr="00000000">
              <w:rPr>
                <w:rFonts w:ascii="Arial" w:cs="Arial" w:eastAsia="Arial" w:hAnsi="Arial"/>
                <w:sz w:val="20"/>
                <w:szCs w:val="20"/>
                <w:rtl w:val="0"/>
              </w:rPr>
              <w:t xml:space="preserve">To demonstrate stamina in running </w:t>
            </w:r>
            <w:r w:rsidDel="00000000" w:rsidR="00000000" w:rsidRPr="00000000">
              <w:rPr>
                <w:rtl w:val="0"/>
              </w:rPr>
            </w:r>
          </w:p>
          <w:p w:rsidR="00000000" w:rsidDel="00000000" w:rsidP="00000000" w:rsidRDefault="00000000" w:rsidRPr="00000000" w14:paraId="00000164">
            <w:pPr>
              <w:numPr>
                <w:ilvl w:val="0"/>
                <w:numId w:val="5"/>
              </w:numPr>
              <w:spacing w:line="239" w:lineRule="auto"/>
              <w:ind w:left="0" w:firstLine="0"/>
              <w:rPr/>
            </w:pPr>
            <w:r w:rsidDel="00000000" w:rsidR="00000000" w:rsidRPr="00000000">
              <w:rPr>
                <w:rFonts w:ascii="Arial" w:cs="Arial" w:eastAsia="Arial" w:hAnsi="Arial"/>
                <w:sz w:val="20"/>
                <w:szCs w:val="20"/>
                <w:rtl w:val="0"/>
              </w:rPr>
              <w:t xml:space="preserve">To control changeovers in relays </w:t>
            </w:r>
            <w:r w:rsidDel="00000000" w:rsidR="00000000" w:rsidRPr="00000000">
              <w:rPr>
                <w:rtl w:val="0"/>
              </w:rPr>
            </w:r>
          </w:p>
          <w:p w:rsidR="00000000" w:rsidDel="00000000" w:rsidP="00000000" w:rsidRDefault="00000000" w:rsidRPr="00000000" w14:paraId="00000165">
            <w:pPr>
              <w:numPr>
                <w:ilvl w:val="0"/>
                <w:numId w:val="5"/>
              </w:numPr>
              <w:ind w:left="0" w:firstLine="0"/>
              <w:rPr/>
            </w:pPr>
            <w:r w:rsidDel="00000000" w:rsidR="00000000" w:rsidRPr="00000000">
              <w:rPr>
                <w:rFonts w:ascii="Arial" w:cs="Arial" w:eastAsia="Arial" w:hAnsi="Arial"/>
                <w:sz w:val="20"/>
                <w:szCs w:val="20"/>
                <w:rtl w:val="0"/>
              </w:rPr>
              <w:t xml:space="preserve">To apply running, jumping and throwing skills into different situations </w:t>
            </w:r>
            <w:r w:rsidDel="00000000" w:rsidR="00000000" w:rsidRPr="00000000">
              <w:rPr>
                <w:rtl w:val="0"/>
              </w:rPr>
            </w:r>
          </w:p>
        </w:tc>
      </w:tr>
      <w:tr>
        <w:trPr>
          <w:cantSplit w:val="0"/>
          <w:trHeight w:val="21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rPr/>
            </w:pPr>
            <w:r w:rsidDel="00000000" w:rsidR="00000000" w:rsidRPr="00000000">
              <w:rPr/>
              <mc:AlternateContent>
                <mc:Choice Requires="wpg">
                  <w:drawing>
                    <wp:inline distB="0" distT="0" distL="0" distR="0">
                      <wp:extent cx="142738" cy="1462688"/>
                      <wp:effectExtent b="0" l="0" r="0" t="0"/>
                      <wp:docPr id="22521" name=""/>
                      <a:graphic>
                        <a:graphicData uri="http://schemas.microsoft.com/office/word/2010/wordprocessingGroup">
                          <wpg:wgp>
                            <wpg:cNvGrpSpPr/>
                            <wpg:grpSpPr>
                              <a:xfrm>
                                <a:off x="5274625" y="2876225"/>
                                <a:ext cx="142738" cy="1462688"/>
                                <a:chOff x="5274625" y="2876225"/>
                                <a:chExt cx="189850" cy="1635125"/>
                              </a:xfrm>
                            </wpg:grpSpPr>
                            <wpg:grpSp>
                              <wpg:cNvGrpSpPr/>
                              <wpg:grpSpPr>
                                <a:xfrm>
                                  <a:off x="5274631" y="2876233"/>
                                  <a:ext cx="189842" cy="1635111"/>
                                  <a:chOff x="0" y="-172423"/>
                                  <a:chExt cx="189842" cy="1635111"/>
                                </a:xfrm>
                              </wpg:grpSpPr>
                              <wps:wsp>
                                <wps:cNvSpPr/>
                                <wps:cNvPr id="3" name="Shape 3"/>
                                <wps:spPr>
                                  <a:xfrm>
                                    <a:off x="0" y="0"/>
                                    <a:ext cx="142725" cy="1462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rot="-5399999">
                                    <a:off x="-435017" y="837829"/>
                                    <a:ext cx="1059877"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Outdoor and </w:t>
                                      </w:r>
                                    </w:p>
                                  </w:txbxContent>
                                </wps:txbx>
                                <wps:bodyPr anchorCtr="0" anchor="t" bIns="0" lIns="0" spcFirstLastPara="1" rIns="0" wrap="square" tIns="0">
                                  <a:noAutofit/>
                                </wps:bodyPr>
                              </wps:wsp>
                              <wps:wsp>
                                <wps:cNvSpPr/>
                                <wps:cNvPr id="26" name="Shape 26"/>
                                <wps:spPr>
                                  <a:xfrm rot="-5399999">
                                    <a:off x="-323155" y="150733"/>
                                    <a:ext cx="836153"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Adventure</w:t>
                                      </w:r>
                                    </w:p>
                                  </w:txbxContent>
                                </wps:txbx>
                                <wps:bodyPr anchorCtr="0" anchor="t" bIns="0" lIns="0" spcFirstLastPara="1" rIns="0" wrap="square" tIns="0">
                                  <a:noAutofit/>
                                </wps:bodyPr>
                              </wps:wsp>
                              <wps:wsp>
                                <wps:cNvSpPr/>
                                <wps:cNvPr id="27" name="Shape 27"/>
                                <wps:spPr>
                                  <a:xfrm rot="-5399999">
                                    <a:off x="71254" y="-82997"/>
                                    <a:ext cx="47333"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 </w:t>
                                      </w:r>
                                    </w:p>
                                  </w:txbxContent>
                                </wps:txbx>
                                <wps:bodyPr anchorCtr="0" anchor="t" bIns="0" lIns="0" spcFirstLastPara="1" rIns="0" wrap="square" tIns="0">
                                  <a:noAutofit/>
                                </wps:bodyPr>
                              </wps:wsp>
                            </wpg:grpSp>
                          </wpg:wgp>
                        </a:graphicData>
                      </a:graphic>
                    </wp:inline>
                  </w:drawing>
                </mc:Choice>
                <mc:Fallback>
                  <w:drawing>
                    <wp:inline distB="0" distT="0" distL="0" distR="0">
                      <wp:extent cx="142738" cy="1462688"/>
                      <wp:effectExtent b="0" l="0" r="0" t="0"/>
                      <wp:docPr id="22521"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142738" cy="1462688"/>
                              </a:xfrm>
                              <a:prstGeom prst="rect"/>
                              <a:ln/>
                            </pic:spPr>
                          </pic:pic>
                        </a:graphicData>
                      </a:graphic>
                    </wp:inline>
                  </w:drawing>
                </mc:Fallback>
              </mc:AlternateConten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167">
            <w:pPr>
              <w:rPr/>
            </w:pPr>
            <w:r w:rsidDel="00000000" w:rsidR="00000000" w:rsidRPr="00000000">
              <w:rPr>
                <w:rFonts w:ascii="Arial" w:cs="Arial" w:eastAsia="Arial" w:hAnsi="Arial"/>
                <w:sz w:val="20"/>
                <w:szCs w:val="20"/>
                <w:rtl w:val="0"/>
              </w:rPr>
              <w:t xml:space="preserve">N/A – teaching begins in Year 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ind w:left="5" w:right="237"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To follow a map in familiar contexts </w:t>
            </w:r>
          </w:p>
          <w:p w:rsidR="00000000" w:rsidDel="00000000" w:rsidP="00000000" w:rsidRDefault="00000000" w:rsidRPr="00000000" w14:paraId="00000169">
            <w:pPr>
              <w:ind w:left="5" w:right="237"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To follow given routes using clues </w:t>
            </w:r>
          </w:p>
          <w:p w:rsidR="00000000" w:rsidDel="00000000" w:rsidP="00000000" w:rsidRDefault="00000000" w:rsidRPr="00000000" w14:paraId="0000016A">
            <w:pPr>
              <w:ind w:left="5" w:right="237" w:firstLine="0"/>
              <w:rPr/>
            </w:pPr>
            <w:r w:rsidDel="00000000" w:rsidR="00000000" w:rsidRPr="00000000">
              <w:rPr>
                <w:rFonts w:ascii="Arial" w:cs="Arial" w:eastAsia="Arial" w:hAnsi="Arial"/>
                <w:sz w:val="20"/>
                <w:szCs w:val="20"/>
                <w:rtl w:val="0"/>
              </w:rPr>
              <w:t xml:space="preserve">To follow routes safely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spacing w:line="239" w:lineRule="auto"/>
              <w:ind w:right="102"/>
              <w:rPr/>
            </w:pPr>
            <w:r w:rsidDel="00000000" w:rsidR="00000000" w:rsidRPr="00000000">
              <w:rPr>
                <w:rFonts w:ascii="Arial" w:cs="Arial" w:eastAsia="Arial" w:hAnsi="Arial"/>
                <w:sz w:val="20"/>
                <w:szCs w:val="20"/>
                <w:rtl w:val="0"/>
              </w:rPr>
              <w:t xml:space="preserve">To plan, play and adapt outdoor games safely </w:t>
            </w:r>
            <w:r w:rsidDel="00000000" w:rsidR="00000000" w:rsidRPr="00000000">
              <w:rPr>
                <w:rtl w:val="0"/>
              </w:rPr>
            </w:r>
          </w:p>
          <w:p w:rsidR="00000000" w:rsidDel="00000000" w:rsidP="00000000" w:rsidRDefault="00000000" w:rsidRPr="00000000" w14:paraId="0000016C">
            <w:pPr>
              <w:spacing w:line="239" w:lineRule="auto"/>
              <w:ind w:right="102"/>
              <w:rPr/>
            </w:pPr>
            <w:r w:rsidDel="00000000" w:rsidR="00000000" w:rsidRPr="00000000">
              <w:rPr>
                <w:rFonts w:ascii="Arial" w:cs="Arial" w:eastAsia="Arial" w:hAnsi="Arial"/>
                <w:sz w:val="20"/>
                <w:szCs w:val="20"/>
                <w:rtl w:val="0"/>
              </w:rPr>
              <w:t xml:space="preserve">To design appropriate rules for fairness and safety 3. To communicate ideas to a group 4. To lead and referee outdoor games safely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spacing w:line="239" w:lineRule="auto"/>
              <w:ind w:right="230"/>
              <w:jc w:val="both"/>
              <w:rPr/>
            </w:pPr>
            <w:r w:rsidDel="00000000" w:rsidR="00000000" w:rsidRPr="00000000">
              <w:rPr>
                <w:rFonts w:ascii="Arial" w:cs="Arial" w:eastAsia="Arial" w:hAnsi="Arial"/>
                <w:sz w:val="20"/>
                <w:szCs w:val="20"/>
                <w:rtl w:val="0"/>
              </w:rPr>
              <w:t xml:space="preserve">1. To plan routes with others taking into account safety and danger 2. To follow a map in unfamiliar contexts </w:t>
            </w:r>
            <w:r w:rsidDel="00000000" w:rsidR="00000000" w:rsidRPr="00000000">
              <w:rPr>
                <w:rtl w:val="0"/>
              </w:rPr>
            </w:r>
          </w:p>
          <w:p w:rsidR="00000000" w:rsidDel="00000000" w:rsidP="00000000" w:rsidRDefault="00000000" w:rsidRPr="00000000" w14:paraId="0000016E">
            <w:pPr>
              <w:rPr/>
            </w:pPr>
            <w:r w:rsidDel="00000000" w:rsidR="00000000" w:rsidRPr="00000000">
              <w:rPr>
                <w:rFonts w:ascii="Arial" w:cs="Arial" w:eastAsia="Arial" w:hAnsi="Arial"/>
                <w:sz w:val="20"/>
                <w:szCs w:val="20"/>
                <w:rtl w:val="0"/>
              </w:rPr>
              <w:t xml:space="preserve">3. To adapt routes using clues and information </w:t>
            </w:r>
            <w:r w:rsidDel="00000000" w:rsidR="00000000" w:rsidRPr="00000000">
              <w:rPr>
                <w:rtl w:val="0"/>
              </w:rPr>
            </w:r>
          </w:p>
        </w:tc>
      </w:tr>
      <w:tr>
        <w:trPr>
          <w:cantSplit w:val="0"/>
          <w:trHeight w:val="1753" w:hRule="atLeast"/>
          <w:tblHeader w:val="0"/>
        </w:trPr>
        <w:tc>
          <w:tcPr>
            <w:tcBorders>
              <w:top w:color="000000" w:space="0" w:sz="4" w:val="single"/>
              <w:left w:color="000000" w:space="0" w:sz="4" w:val="single"/>
              <w:bottom w:color="000000" w:space="0" w:sz="4" w:val="single"/>
              <w:right w:color="000000" w:space="0" w:sz="4" w:val="single"/>
            </w:tcBorders>
            <w:tcMar>
              <w:top w:w="10.0" w:type="dxa"/>
              <w:left w:w="6.0" w:type="dxa"/>
              <w:right w:w="54.0" w:type="dxa"/>
            </w:tcMar>
          </w:tcPr>
          <w:p w:rsidR="00000000" w:rsidDel="00000000" w:rsidP="00000000" w:rsidRDefault="00000000" w:rsidRPr="00000000" w14:paraId="0000016F">
            <w:pPr>
              <w:rPr/>
            </w:pPr>
            <w:r w:rsidDel="00000000" w:rsidR="00000000" w:rsidRPr="00000000">
              <w:rPr/>
              <mc:AlternateContent>
                <mc:Choice Requires="wpg">
                  <w:drawing>
                    <wp:inline distB="0" distT="0" distL="0" distR="0">
                      <wp:extent cx="227701" cy="898401"/>
                      <wp:effectExtent b="0" l="0" r="0" t="0"/>
                      <wp:docPr id="22520" name=""/>
                      <a:graphic>
                        <a:graphicData uri="http://schemas.microsoft.com/office/word/2010/wordprocessingGroup">
                          <wpg:wgp>
                            <wpg:cNvGrpSpPr/>
                            <wpg:grpSpPr>
                              <a:xfrm>
                                <a:off x="5232150" y="3109550"/>
                                <a:ext cx="227701" cy="898401"/>
                                <a:chOff x="5232150" y="3109550"/>
                                <a:chExt cx="302850" cy="1119675"/>
                              </a:xfrm>
                            </wpg:grpSpPr>
                            <wpg:grpSp>
                              <wpg:cNvGrpSpPr/>
                              <wpg:grpSpPr>
                                <a:xfrm>
                                  <a:off x="5232150" y="3109562"/>
                                  <a:ext cx="302843" cy="1119638"/>
                                  <a:chOff x="0" y="-221238"/>
                                  <a:chExt cx="302843" cy="1119638"/>
                                </a:xfrm>
                              </wpg:grpSpPr>
                              <wps:wsp>
                                <wps:cNvSpPr/>
                                <wps:cNvPr id="3" name="Shape 3"/>
                                <wps:spPr>
                                  <a:xfrm>
                                    <a:off x="0" y="0"/>
                                    <a:ext cx="227700" cy="898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65639" y="56772"/>
                                    <a:ext cx="146609" cy="9144"/>
                                  </a:xfrm>
                                  <a:custGeom>
                                    <a:rect b="b" l="l" r="r" t="t"/>
                                    <a:pathLst>
                                      <a:path extrusionOk="0" h="9144" w="146609">
                                        <a:moveTo>
                                          <a:pt x="0" y="0"/>
                                        </a:moveTo>
                                        <a:lnTo>
                                          <a:pt x="146609" y="0"/>
                                        </a:lnTo>
                                        <a:lnTo>
                                          <a:pt x="146609" y="9144"/>
                                        </a:lnTo>
                                        <a:lnTo>
                                          <a:pt x="0" y="9144"/>
                                        </a:lnTo>
                                        <a:lnTo>
                                          <a:pt x="0" y="0"/>
                                        </a:lnTo>
                                      </a:path>
                                    </a:pathLst>
                                  </a:custGeom>
                                  <a:solidFill>
                                    <a:srgbClr val="00FFFF"/>
                                  </a:solidFill>
                                  <a:ln>
                                    <a:noFill/>
                                  </a:ln>
                                </wps:spPr>
                                <wps:bodyPr anchorCtr="0" anchor="ctr" bIns="91425" lIns="91425" spcFirstLastPara="1" rIns="91425" wrap="square" tIns="91425">
                                  <a:noAutofit/>
                                </wps:bodyPr>
                              </wps:wsp>
                              <wps:wsp>
                                <wps:cNvSpPr/>
                                <wps:cNvPr id="22" name="Shape 22"/>
                                <wps:spPr>
                                  <a:xfrm rot="-5399999">
                                    <a:off x="-395936" y="243661"/>
                                    <a:ext cx="1119638"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General Skills</w:t>
                                      </w:r>
                                    </w:p>
                                  </w:txbxContent>
                                </wps:txbx>
                                <wps:bodyPr anchorCtr="0" anchor="t" bIns="0" lIns="0" spcFirstLastPara="1" rIns="0" wrap="square" tIns="0">
                                  <a:noAutofit/>
                                </wps:bodyPr>
                              </wps:wsp>
                              <wps:wsp>
                                <wps:cNvSpPr/>
                                <wps:cNvPr id="23" name="Shape 23"/>
                                <wps:spPr>
                                  <a:xfrm rot="-5399999">
                                    <a:off x="113668" y="-132401"/>
                                    <a:ext cx="75507" cy="30284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32"/>
                                          <w:vertAlign w:val="baseline"/>
                                        </w:rPr>
                                        <w:t xml:space="preserve"> </w:t>
                                      </w:r>
                                    </w:p>
                                  </w:txbxContent>
                                </wps:txbx>
                                <wps:bodyPr anchorCtr="0" anchor="t" bIns="0" lIns="0" spcFirstLastPara="1" rIns="0" wrap="square" tIns="0">
                                  <a:noAutofit/>
                                </wps:bodyPr>
                              </wps:wsp>
                            </wpg:grpSp>
                          </wpg:wgp>
                        </a:graphicData>
                      </a:graphic>
                    </wp:inline>
                  </w:drawing>
                </mc:Choice>
                <mc:Fallback>
                  <w:drawing>
                    <wp:inline distB="0" distT="0" distL="0" distR="0">
                      <wp:extent cx="227701" cy="898401"/>
                      <wp:effectExtent b="0" l="0" r="0" t="0"/>
                      <wp:docPr id="22520"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227701" cy="898401"/>
                              </a:xfrm>
                              <a:prstGeom prst="rect"/>
                              <a:ln/>
                            </pic:spPr>
                          </pic:pic>
                        </a:graphicData>
                      </a:graphic>
                    </wp:inline>
                  </w:drawing>
                </mc:Fallback>
              </mc:AlternateConten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 w:type="dxa"/>
              <w:left w:w="6.0" w:type="dxa"/>
              <w:right w:w="54.0" w:type="dxa"/>
            </w:tcMar>
          </w:tcPr>
          <w:p w:rsidR="00000000" w:rsidDel="00000000" w:rsidP="00000000" w:rsidRDefault="00000000" w:rsidRPr="00000000" w14:paraId="00000170">
            <w:pPr>
              <w:ind w:left="105" w:right="98" w:firstLine="0"/>
              <w:rPr/>
            </w:pPr>
            <w:r w:rsidDel="00000000" w:rsidR="00000000" w:rsidRPr="00000000">
              <w:rPr>
                <w:rFonts w:ascii="Arial" w:cs="Arial" w:eastAsia="Arial" w:hAnsi="Arial"/>
                <w:sz w:val="20"/>
                <w:szCs w:val="20"/>
                <w:rtl w:val="0"/>
              </w:rPr>
              <w:t xml:space="preserve">1. To select appropriate skills, actions and ideas 2. To move and use actions with coordination and control 3. To explain how to improve performance based on a criteria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 w:type="dxa"/>
              <w:left w:w="6.0" w:type="dxa"/>
              <w:right w:w="54.0" w:type="dxa"/>
            </w:tcMar>
          </w:tcPr>
          <w:p w:rsidR="00000000" w:rsidDel="00000000" w:rsidP="00000000" w:rsidRDefault="00000000" w:rsidRPr="00000000" w14:paraId="00000171">
            <w:pPr>
              <w:spacing w:after="1" w:line="238" w:lineRule="auto"/>
              <w:ind w:left="105" w:right="251" w:firstLine="0"/>
              <w:rPr/>
            </w:pPr>
            <w:r w:rsidDel="00000000" w:rsidR="00000000" w:rsidRPr="00000000">
              <w:rPr>
                <w:rFonts w:ascii="Arial" w:cs="Arial" w:eastAsia="Arial" w:hAnsi="Arial"/>
                <w:sz w:val="20"/>
                <w:szCs w:val="20"/>
                <w:rtl w:val="0"/>
              </w:rPr>
              <w:t xml:space="preserve">1. To select the most appropriate skills, actions and ideas for different scenarios 2. To move and use actions with precise co-ordination and control </w:t>
            </w:r>
            <w:r w:rsidDel="00000000" w:rsidR="00000000" w:rsidRPr="00000000">
              <w:rPr>
                <w:rtl w:val="0"/>
              </w:rPr>
            </w:r>
          </w:p>
          <w:p w:rsidR="00000000" w:rsidDel="00000000" w:rsidP="00000000" w:rsidRDefault="00000000" w:rsidRPr="00000000" w14:paraId="00000172">
            <w:pPr>
              <w:ind w:left="105" w:firstLine="0"/>
              <w:rPr/>
            </w:pPr>
            <w:r w:rsidDel="00000000" w:rsidR="00000000" w:rsidRPr="00000000">
              <w:rPr>
                <w:rFonts w:ascii="Arial" w:cs="Arial" w:eastAsia="Arial" w:hAnsi="Arial"/>
                <w:sz w:val="20"/>
                <w:szCs w:val="20"/>
                <w:rtl w:val="0"/>
              </w:rPr>
              <w:t xml:space="preserve">3. To use comparisons to improve work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 w:type="dxa"/>
              <w:left w:w="6.0" w:type="dxa"/>
              <w:right w:w="54.0" w:type="dxa"/>
            </w:tcMar>
          </w:tcPr>
          <w:p w:rsidR="00000000" w:rsidDel="00000000" w:rsidP="00000000" w:rsidRDefault="00000000" w:rsidRPr="00000000" w14:paraId="00000173">
            <w:pPr>
              <w:numPr>
                <w:ilvl w:val="0"/>
                <w:numId w:val="3"/>
              </w:numPr>
              <w:spacing w:line="239" w:lineRule="auto"/>
              <w:ind w:left="100" w:hanging="360"/>
              <w:rPr/>
            </w:pPr>
            <w:r w:rsidDel="00000000" w:rsidR="00000000" w:rsidRPr="00000000">
              <w:rPr>
                <w:rFonts w:ascii="Arial" w:cs="Arial" w:eastAsia="Arial" w:hAnsi="Arial"/>
                <w:sz w:val="20"/>
                <w:szCs w:val="20"/>
                <w:rtl w:val="0"/>
              </w:rPr>
              <w:t xml:space="preserve">To link skills, techniques and ideas and apply them into contexts </w:t>
            </w:r>
            <w:r w:rsidDel="00000000" w:rsidR="00000000" w:rsidRPr="00000000">
              <w:rPr>
                <w:rtl w:val="0"/>
              </w:rPr>
            </w:r>
          </w:p>
          <w:p w:rsidR="00000000" w:rsidDel="00000000" w:rsidP="00000000" w:rsidRDefault="00000000" w:rsidRPr="00000000" w14:paraId="00000174">
            <w:pPr>
              <w:numPr>
                <w:ilvl w:val="0"/>
                <w:numId w:val="3"/>
              </w:numPr>
              <w:spacing w:after="1" w:line="237" w:lineRule="auto"/>
              <w:ind w:left="100" w:hanging="360"/>
              <w:rPr/>
            </w:pPr>
            <w:r w:rsidDel="00000000" w:rsidR="00000000" w:rsidRPr="00000000">
              <w:rPr>
                <w:rFonts w:ascii="Arial" w:cs="Arial" w:eastAsia="Arial" w:hAnsi="Arial"/>
                <w:sz w:val="20"/>
                <w:szCs w:val="20"/>
                <w:rtl w:val="0"/>
              </w:rPr>
              <w:t xml:space="preserve">To compare and comment on skills I and others have used </w:t>
            </w:r>
            <w:r w:rsidDel="00000000" w:rsidR="00000000" w:rsidRPr="00000000">
              <w:rPr>
                <w:rtl w:val="0"/>
              </w:rPr>
            </w:r>
          </w:p>
          <w:p w:rsidR="00000000" w:rsidDel="00000000" w:rsidP="00000000" w:rsidRDefault="00000000" w:rsidRPr="00000000" w14:paraId="00000175">
            <w:pPr>
              <w:numPr>
                <w:ilvl w:val="0"/>
                <w:numId w:val="3"/>
              </w:numPr>
              <w:spacing w:line="239" w:lineRule="auto"/>
              <w:ind w:left="100" w:hanging="360"/>
              <w:rPr/>
            </w:pPr>
            <w:r w:rsidDel="00000000" w:rsidR="00000000" w:rsidRPr="00000000">
              <w:rPr>
                <w:rFonts w:ascii="Arial" w:cs="Arial" w:eastAsia="Arial" w:hAnsi="Arial"/>
                <w:sz w:val="20"/>
                <w:szCs w:val="20"/>
                <w:rtl w:val="0"/>
              </w:rPr>
              <w:t xml:space="preserve">To use observations to </w:t>
            </w:r>
            <w:r w:rsidDel="00000000" w:rsidR="00000000" w:rsidRPr="00000000">
              <w:rPr>
                <w:rtl w:val="0"/>
              </w:rPr>
            </w:r>
          </w:p>
          <w:p w:rsidR="00000000" w:rsidDel="00000000" w:rsidP="00000000" w:rsidRDefault="00000000" w:rsidRPr="00000000" w14:paraId="00000176">
            <w:pPr>
              <w:ind w:left="100" w:firstLine="0"/>
              <w:rPr/>
            </w:pPr>
            <w:r w:rsidDel="00000000" w:rsidR="00000000" w:rsidRPr="00000000">
              <w:rPr>
                <w:rFonts w:ascii="Arial" w:cs="Arial" w:eastAsia="Arial" w:hAnsi="Arial"/>
                <w:sz w:val="20"/>
                <w:szCs w:val="20"/>
                <w:rtl w:val="0"/>
              </w:rPr>
              <w:t xml:space="preserve">improve performance </w:t>
            </w:r>
            <w:r w:rsidDel="00000000" w:rsidR="00000000" w:rsidRPr="00000000">
              <w:rPr>
                <w:rtl w:val="0"/>
              </w:rPr>
            </w:r>
          </w:p>
          <w:p w:rsidR="00000000" w:rsidDel="00000000" w:rsidP="00000000" w:rsidRDefault="00000000" w:rsidRPr="00000000" w14:paraId="00000177">
            <w:pPr>
              <w:ind w:left="100" w:firstLine="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78">
            <w:pPr>
              <w:ind w:left="100" w:firstLine="0"/>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 w:type="dxa"/>
              <w:left w:w="6.0" w:type="dxa"/>
              <w:right w:w="54.0" w:type="dxa"/>
            </w:tcMar>
          </w:tcPr>
          <w:p w:rsidR="00000000" w:rsidDel="00000000" w:rsidP="00000000" w:rsidRDefault="00000000" w:rsidRPr="00000000" w14:paraId="00000179">
            <w:pPr>
              <w:numPr>
                <w:ilvl w:val="0"/>
                <w:numId w:val="6"/>
              </w:numPr>
              <w:spacing w:line="239" w:lineRule="auto"/>
              <w:ind w:left="100" w:right="28" w:hanging="360"/>
              <w:rPr/>
            </w:pPr>
            <w:r w:rsidDel="00000000" w:rsidR="00000000" w:rsidRPr="00000000">
              <w:rPr>
                <w:rFonts w:ascii="Arial" w:cs="Arial" w:eastAsia="Arial" w:hAnsi="Arial"/>
                <w:sz w:val="20"/>
                <w:szCs w:val="20"/>
                <w:rtl w:val="0"/>
              </w:rPr>
              <w:t xml:space="preserve">To apply skills, techniques and ideas consistently </w:t>
            </w:r>
            <w:r w:rsidDel="00000000" w:rsidR="00000000" w:rsidRPr="00000000">
              <w:rPr>
                <w:rtl w:val="0"/>
              </w:rPr>
            </w:r>
          </w:p>
          <w:p w:rsidR="00000000" w:rsidDel="00000000" w:rsidP="00000000" w:rsidRDefault="00000000" w:rsidRPr="00000000" w14:paraId="0000017A">
            <w:pPr>
              <w:numPr>
                <w:ilvl w:val="0"/>
                <w:numId w:val="6"/>
              </w:numPr>
              <w:spacing w:after="1" w:line="239" w:lineRule="auto"/>
              <w:ind w:left="100" w:right="28" w:hanging="360"/>
              <w:rPr/>
            </w:pPr>
            <w:r w:rsidDel="00000000" w:rsidR="00000000" w:rsidRPr="00000000">
              <w:rPr>
                <w:rFonts w:ascii="Arial" w:cs="Arial" w:eastAsia="Arial" w:hAnsi="Arial"/>
                <w:sz w:val="20"/>
                <w:szCs w:val="20"/>
                <w:rtl w:val="0"/>
              </w:rPr>
              <w:t xml:space="preserve">To show precision, control and fluency in performance </w:t>
            </w:r>
            <w:r w:rsidDel="00000000" w:rsidR="00000000" w:rsidRPr="00000000">
              <w:rPr>
                <w:rtl w:val="0"/>
              </w:rPr>
            </w:r>
          </w:p>
          <w:p w:rsidR="00000000" w:rsidDel="00000000" w:rsidP="00000000" w:rsidRDefault="00000000" w:rsidRPr="00000000" w14:paraId="0000017B">
            <w:pPr>
              <w:numPr>
                <w:ilvl w:val="0"/>
                <w:numId w:val="6"/>
              </w:numPr>
              <w:spacing w:after="2" w:line="236" w:lineRule="auto"/>
              <w:ind w:left="100" w:right="28" w:hanging="360"/>
              <w:rPr/>
            </w:pPr>
            <w:r w:rsidDel="00000000" w:rsidR="00000000" w:rsidRPr="00000000">
              <w:rPr>
                <w:rFonts w:ascii="Arial" w:cs="Arial" w:eastAsia="Arial" w:hAnsi="Arial"/>
                <w:sz w:val="20"/>
                <w:szCs w:val="20"/>
                <w:rtl w:val="0"/>
              </w:rPr>
              <w:t xml:space="preserve">To analyse and explain the use of specific skills and techniques </w:t>
            </w:r>
            <w:r w:rsidDel="00000000" w:rsidR="00000000" w:rsidRPr="00000000">
              <w:rPr>
                <w:rtl w:val="0"/>
              </w:rPr>
            </w:r>
          </w:p>
          <w:p w:rsidR="00000000" w:rsidDel="00000000" w:rsidP="00000000" w:rsidRDefault="00000000" w:rsidRPr="00000000" w14:paraId="0000017C">
            <w:pPr>
              <w:numPr>
                <w:ilvl w:val="0"/>
                <w:numId w:val="6"/>
              </w:numPr>
              <w:ind w:left="100" w:right="28" w:hanging="360"/>
              <w:rPr/>
            </w:pPr>
            <w:r w:rsidDel="00000000" w:rsidR="00000000" w:rsidRPr="00000000">
              <w:rPr>
                <w:rFonts w:ascii="Arial" w:cs="Arial" w:eastAsia="Arial" w:hAnsi="Arial"/>
                <w:sz w:val="20"/>
                <w:szCs w:val="20"/>
                <w:rtl w:val="0"/>
              </w:rPr>
              <w:t xml:space="preserve">To create success criteria for evaluation of performances </w:t>
            </w:r>
            <w:r w:rsidDel="00000000" w:rsidR="00000000" w:rsidRPr="00000000">
              <w:rPr>
                <w:rtl w:val="0"/>
              </w:rPr>
            </w:r>
          </w:p>
        </w:tc>
      </w:tr>
      <w:tr>
        <w:trPr>
          <w:cantSplit w:val="0"/>
          <w:trHeight w:val="1255" w:hRule="atLeast"/>
          <w:tblHeader w:val="0"/>
        </w:trPr>
        <w:tc>
          <w:tcPr>
            <w:tcBorders>
              <w:top w:color="000000" w:space="0" w:sz="4" w:val="single"/>
              <w:left w:color="000000" w:space="0" w:sz="4" w:val="single"/>
              <w:bottom w:color="000000" w:space="0" w:sz="4" w:val="single"/>
              <w:right w:color="000000" w:space="0" w:sz="4" w:val="single"/>
            </w:tcBorders>
            <w:tcMar>
              <w:top w:w="10.0" w:type="dxa"/>
              <w:left w:w="6.0" w:type="dxa"/>
              <w:right w:w="54.0" w:type="dxa"/>
            </w:tcMar>
          </w:tcPr>
          <w:p w:rsidR="00000000" w:rsidDel="00000000" w:rsidP="00000000" w:rsidRDefault="00000000" w:rsidRPr="00000000" w14:paraId="0000017D">
            <w:pPr>
              <w:ind w:left="109" w:firstLine="0"/>
              <w:rPr/>
            </w:pPr>
            <w:r w:rsidDel="00000000" w:rsidR="00000000" w:rsidRPr="00000000">
              <w:rPr/>
              <mc:AlternateContent>
                <mc:Choice Requires="wpg">
                  <w:drawing>
                    <wp:inline distB="0" distT="0" distL="0" distR="0">
                      <wp:extent cx="441442" cy="870125"/>
                      <wp:effectExtent b="0" l="0" r="0" t="0"/>
                      <wp:docPr id="22522" name=""/>
                      <a:graphic>
                        <a:graphicData uri="http://schemas.microsoft.com/office/word/2010/wordprocessingGroup">
                          <wpg:wgp>
                            <wpg:cNvGrpSpPr/>
                            <wpg:grpSpPr>
                              <a:xfrm>
                                <a:off x="5125275" y="3057775"/>
                                <a:ext cx="441442" cy="870125"/>
                                <a:chOff x="5125275" y="3057775"/>
                                <a:chExt cx="488550" cy="1157300"/>
                              </a:xfrm>
                            </wpg:grpSpPr>
                            <wpg:grpSp>
                              <wpg:cNvGrpSpPr/>
                              <wpg:grpSpPr>
                                <a:xfrm>
                                  <a:off x="5125279" y="3057796"/>
                                  <a:ext cx="488545" cy="1157267"/>
                                  <a:chOff x="0" y="-287142"/>
                                  <a:chExt cx="488545" cy="1157267"/>
                                </a:xfrm>
                              </wpg:grpSpPr>
                              <wps:wsp>
                                <wps:cNvSpPr/>
                                <wps:cNvPr id="3" name="Shape 3"/>
                                <wps:spPr>
                                  <a:xfrm>
                                    <a:off x="0" y="0"/>
                                    <a:ext cx="441425" cy="870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rot="-5399999">
                                    <a:off x="-483712" y="196571"/>
                                    <a:ext cx="1157266"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Knowledge of </w:t>
                                      </w:r>
                                    </w:p>
                                  </w:txbxContent>
                                </wps:txbx>
                                <wps:bodyPr anchorCtr="0" anchor="t" bIns="0" lIns="0" spcFirstLastPara="1" rIns="0" wrap="square" tIns="0">
                                  <a:noAutofit/>
                                </wps:bodyPr>
                              </wps:wsp>
                              <wps:wsp>
                                <wps:cNvSpPr/>
                                <wps:cNvPr id="30" name="Shape 30"/>
                                <wps:spPr>
                                  <a:xfrm rot="-5399999">
                                    <a:off x="-212878" y="226613"/>
                                    <a:ext cx="914303"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Health and </w:t>
                                      </w:r>
                                    </w:p>
                                  </w:txbxContent>
                                </wps:txbx>
                                <wps:bodyPr anchorCtr="0" anchor="t" bIns="0" lIns="0" spcFirstLastPara="1" rIns="0" wrap="square" tIns="0">
                                  <a:noAutofit/>
                                </wps:bodyPr>
                              </wps:wsp>
                              <wps:wsp>
                                <wps:cNvSpPr/>
                                <wps:cNvPr id="31" name="Shape 31"/>
                                <wps:spPr>
                                  <a:xfrm rot="-5399999">
                                    <a:off x="97114" y="283622"/>
                                    <a:ext cx="593020" cy="18984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Fitness</w:t>
                                      </w:r>
                                    </w:p>
                                  </w:txbxContent>
                                </wps:txbx>
                                <wps:bodyPr anchorCtr="0" anchor="t" bIns="0" lIns="0" spcFirstLastPara="1" rIns="0" wrap="square" tIns="0">
                                  <a:noAutofit/>
                                </wps:bodyPr>
                              </wps:wsp>
                              <wps:wsp>
                                <wps:cNvSpPr/>
                                <wps:cNvPr id="32" name="Shape 32"/>
                                <wps:spPr>
                                  <a:xfrm rot="-5399999">
                                    <a:off x="369958" y="111204"/>
                                    <a:ext cx="47333" cy="189841"/>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 </w:t>
                                      </w:r>
                                    </w:p>
                                  </w:txbxContent>
                                </wps:txbx>
                                <wps:bodyPr anchorCtr="0" anchor="t" bIns="0" lIns="0" spcFirstLastPara="1" rIns="0" wrap="square" tIns="0">
                                  <a:noAutofit/>
                                </wps:bodyPr>
                              </wps:wsp>
                            </wpg:grpSp>
                          </wpg:wgp>
                        </a:graphicData>
                      </a:graphic>
                    </wp:inline>
                  </w:drawing>
                </mc:Choice>
                <mc:Fallback>
                  <w:drawing>
                    <wp:inline distB="0" distT="0" distL="0" distR="0">
                      <wp:extent cx="441442" cy="870125"/>
                      <wp:effectExtent b="0" l="0" r="0" t="0"/>
                      <wp:docPr id="22522"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441442" cy="870125"/>
                              </a:xfrm>
                              <a:prstGeom prst="rect"/>
                              <a:ln/>
                            </pic:spPr>
                          </pic:pic>
                        </a:graphicData>
                      </a:graphic>
                    </wp:inline>
                  </w:drawing>
                </mc:Fallback>
              </mc:AlternateConten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 w:type="dxa"/>
              <w:left w:w="6.0" w:type="dxa"/>
              <w:right w:w="54.0" w:type="dxa"/>
            </w:tcMar>
          </w:tcPr>
          <w:p w:rsidR="00000000" w:rsidDel="00000000" w:rsidP="00000000" w:rsidRDefault="00000000" w:rsidRPr="00000000" w14:paraId="0000017E">
            <w:pPr>
              <w:numPr>
                <w:ilvl w:val="0"/>
                <w:numId w:val="8"/>
              </w:numPr>
              <w:spacing w:line="239" w:lineRule="auto"/>
              <w:ind w:left="105" w:hanging="105"/>
              <w:rPr/>
            </w:pPr>
            <w:r w:rsidDel="00000000" w:rsidR="00000000" w:rsidRPr="00000000">
              <w:rPr>
                <w:rFonts w:ascii="Arial" w:cs="Arial" w:eastAsia="Arial" w:hAnsi="Arial"/>
                <w:sz w:val="20"/>
                <w:szCs w:val="20"/>
                <w:rtl w:val="0"/>
              </w:rPr>
              <w:t xml:space="preserve">To explain why it is important cool-down and warm-up </w:t>
            </w:r>
            <w:r w:rsidDel="00000000" w:rsidR="00000000" w:rsidRPr="00000000">
              <w:rPr>
                <w:rtl w:val="0"/>
              </w:rPr>
            </w:r>
          </w:p>
          <w:p w:rsidR="00000000" w:rsidDel="00000000" w:rsidP="00000000" w:rsidRDefault="00000000" w:rsidRPr="00000000" w14:paraId="0000017F">
            <w:pPr>
              <w:numPr>
                <w:ilvl w:val="0"/>
                <w:numId w:val="8"/>
              </w:numPr>
              <w:ind w:left="105" w:hanging="105"/>
              <w:rPr/>
            </w:pPr>
            <w:r w:rsidDel="00000000" w:rsidR="00000000" w:rsidRPr="00000000">
              <w:rPr>
                <w:rFonts w:ascii="Arial" w:cs="Arial" w:eastAsia="Arial" w:hAnsi="Arial"/>
                <w:sz w:val="20"/>
                <w:szCs w:val="20"/>
                <w:rtl w:val="0"/>
              </w:rPr>
              <w:t xml:space="preserve">To identify some muscle groups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 w:type="dxa"/>
              <w:left w:w="6.0" w:type="dxa"/>
              <w:right w:w="54.0" w:type="dxa"/>
            </w:tcMar>
          </w:tcPr>
          <w:p w:rsidR="00000000" w:rsidDel="00000000" w:rsidP="00000000" w:rsidRDefault="00000000" w:rsidRPr="00000000" w14:paraId="00000180">
            <w:pPr>
              <w:numPr>
                <w:ilvl w:val="0"/>
                <w:numId w:val="11"/>
              </w:numPr>
              <w:spacing w:line="239" w:lineRule="auto"/>
              <w:ind w:left="105" w:right="101" w:hanging="105"/>
              <w:rPr/>
            </w:pPr>
            <w:r w:rsidDel="00000000" w:rsidR="00000000" w:rsidRPr="00000000">
              <w:rPr>
                <w:rFonts w:ascii="Arial" w:cs="Arial" w:eastAsia="Arial" w:hAnsi="Arial"/>
                <w:sz w:val="20"/>
                <w:szCs w:val="20"/>
                <w:rtl w:val="0"/>
              </w:rPr>
              <w:t xml:space="preserve">To explain why keeping fit is good for my health </w:t>
            </w:r>
            <w:r w:rsidDel="00000000" w:rsidR="00000000" w:rsidRPr="00000000">
              <w:rPr>
                <w:rtl w:val="0"/>
              </w:rPr>
            </w:r>
          </w:p>
          <w:p w:rsidR="00000000" w:rsidDel="00000000" w:rsidP="00000000" w:rsidRDefault="00000000" w:rsidRPr="00000000" w14:paraId="00000181">
            <w:pPr>
              <w:numPr>
                <w:ilvl w:val="0"/>
                <w:numId w:val="11"/>
              </w:numPr>
              <w:ind w:left="105" w:right="101" w:hanging="105"/>
              <w:rPr/>
            </w:pPr>
            <w:r w:rsidDel="00000000" w:rsidR="00000000" w:rsidRPr="00000000">
              <w:rPr>
                <w:rFonts w:ascii="Arial" w:cs="Arial" w:eastAsia="Arial" w:hAnsi="Arial"/>
                <w:sz w:val="20"/>
                <w:szCs w:val="20"/>
                <w:rtl w:val="0"/>
              </w:rPr>
              <w:t xml:space="preserve">To understand links between exercise and balanced diets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 w:type="dxa"/>
              <w:left w:w="6.0" w:type="dxa"/>
              <w:right w:w="54.0" w:type="dxa"/>
            </w:tcMar>
          </w:tcPr>
          <w:p w:rsidR="00000000" w:rsidDel="00000000" w:rsidP="00000000" w:rsidRDefault="00000000" w:rsidRPr="00000000" w14:paraId="00000182">
            <w:pPr>
              <w:numPr>
                <w:ilvl w:val="0"/>
                <w:numId w:val="13"/>
              </w:numPr>
              <w:spacing w:line="239" w:lineRule="auto"/>
              <w:ind w:left="100" w:right="271" w:hanging="100"/>
              <w:rPr/>
            </w:pPr>
            <w:r w:rsidDel="00000000" w:rsidR="00000000" w:rsidRPr="00000000">
              <w:rPr>
                <w:rFonts w:ascii="Arial" w:cs="Arial" w:eastAsia="Arial" w:hAnsi="Arial"/>
                <w:sz w:val="20"/>
                <w:szCs w:val="20"/>
                <w:rtl w:val="0"/>
              </w:rPr>
              <w:t xml:space="preserve">To explain important safety principles when preparing for exercise </w:t>
            </w:r>
            <w:r w:rsidDel="00000000" w:rsidR="00000000" w:rsidRPr="00000000">
              <w:rPr>
                <w:rtl w:val="0"/>
              </w:rPr>
            </w:r>
          </w:p>
          <w:p w:rsidR="00000000" w:rsidDel="00000000" w:rsidP="00000000" w:rsidRDefault="00000000" w:rsidRPr="00000000" w14:paraId="00000183">
            <w:pPr>
              <w:numPr>
                <w:ilvl w:val="0"/>
                <w:numId w:val="13"/>
              </w:numPr>
              <w:ind w:left="100" w:right="271" w:hanging="100"/>
              <w:rPr/>
            </w:pPr>
            <w:r w:rsidDel="00000000" w:rsidR="00000000" w:rsidRPr="00000000">
              <w:rPr>
                <w:rFonts w:ascii="Arial" w:cs="Arial" w:eastAsia="Arial" w:hAnsi="Arial"/>
                <w:sz w:val="20"/>
                <w:szCs w:val="20"/>
                <w:rtl w:val="0"/>
              </w:rPr>
              <w:t xml:space="preserve">To explain that effects that exercise has on the body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 w:type="dxa"/>
              <w:left w:w="6.0" w:type="dxa"/>
              <w:right w:w="54.0" w:type="dxa"/>
            </w:tcMar>
          </w:tcPr>
          <w:p w:rsidR="00000000" w:rsidDel="00000000" w:rsidP="00000000" w:rsidRDefault="00000000" w:rsidRPr="00000000" w14:paraId="00000184">
            <w:pPr>
              <w:numPr>
                <w:ilvl w:val="0"/>
                <w:numId w:val="9"/>
              </w:numPr>
              <w:spacing w:line="239" w:lineRule="auto"/>
              <w:ind w:left="100" w:hanging="100"/>
              <w:rPr/>
            </w:pPr>
            <w:r w:rsidDel="00000000" w:rsidR="00000000" w:rsidRPr="00000000">
              <w:rPr>
                <w:rFonts w:ascii="Arial" w:cs="Arial" w:eastAsia="Arial" w:hAnsi="Arial"/>
                <w:sz w:val="20"/>
                <w:szCs w:val="20"/>
                <w:rtl w:val="0"/>
              </w:rPr>
              <w:t xml:space="preserve">To explain how to body reacts to different kinds of exercise </w:t>
            </w:r>
            <w:r w:rsidDel="00000000" w:rsidR="00000000" w:rsidRPr="00000000">
              <w:rPr>
                <w:rtl w:val="0"/>
              </w:rPr>
            </w:r>
          </w:p>
          <w:p w:rsidR="00000000" w:rsidDel="00000000" w:rsidP="00000000" w:rsidRDefault="00000000" w:rsidRPr="00000000" w14:paraId="00000185">
            <w:pPr>
              <w:numPr>
                <w:ilvl w:val="0"/>
                <w:numId w:val="9"/>
              </w:numPr>
              <w:spacing w:line="239" w:lineRule="auto"/>
              <w:ind w:left="100" w:hanging="100"/>
              <w:rPr/>
            </w:pPr>
            <w:r w:rsidDel="00000000" w:rsidR="00000000" w:rsidRPr="00000000">
              <w:rPr>
                <w:rFonts w:ascii="Arial" w:cs="Arial" w:eastAsia="Arial" w:hAnsi="Arial"/>
                <w:sz w:val="20"/>
                <w:szCs w:val="20"/>
                <w:rtl w:val="0"/>
              </w:rPr>
              <w:t xml:space="preserve">To design and lead appropriate and safe warmups and cool-downs </w:t>
            </w:r>
            <w:r w:rsidDel="00000000" w:rsidR="00000000" w:rsidRPr="00000000">
              <w:rPr>
                <w:rtl w:val="0"/>
              </w:rPr>
            </w:r>
          </w:p>
          <w:p w:rsidR="00000000" w:rsidDel="00000000" w:rsidP="00000000" w:rsidRDefault="00000000" w:rsidRPr="00000000" w14:paraId="00000186">
            <w:pPr>
              <w:numPr>
                <w:ilvl w:val="0"/>
                <w:numId w:val="9"/>
              </w:numPr>
              <w:ind w:left="100" w:hanging="100"/>
              <w:rPr/>
            </w:pPr>
            <w:r w:rsidDel="00000000" w:rsidR="00000000" w:rsidRPr="00000000">
              <w:rPr>
                <w:rFonts w:ascii="Arial" w:cs="Arial" w:eastAsia="Arial" w:hAnsi="Arial"/>
                <w:sz w:val="20"/>
                <w:szCs w:val="20"/>
                <w:rtl w:val="0"/>
              </w:rPr>
              <w:t xml:space="preserve">To explain why we need regular and safe exercise </w:t>
            </w:r>
            <w:r w:rsidDel="00000000" w:rsidR="00000000" w:rsidRPr="00000000">
              <w:rPr>
                <w:rtl w:val="0"/>
              </w:rPr>
            </w:r>
          </w:p>
        </w:tc>
      </w:tr>
    </w:tbl>
    <w:p w:rsidR="00000000" w:rsidDel="00000000" w:rsidP="00000000" w:rsidRDefault="00000000" w:rsidRPr="00000000" w14:paraId="00000187">
      <w:pPr>
        <w:rPr>
          <w:b w:val="1"/>
          <w:sz w:val="44"/>
          <w:szCs w:val="44"/>
          <w:u w:val="single"/>
        </w:rPr>
      </w:pPr>
      <w:r w:rsidDel="00000000" w:rsidR="00000000" w:rsidRPr="00000000">
        <w:rPr>
          <w:rtl w:val="0"/>
        </w:rPr>
      </w:r>
    </w:p>
    <w:p w:rsidR="00000000" w:rsidDel="00000000" w:rsidP="00000000" w:rsidRDefault="00000000" w:rsidRPr="00000000" w14:paraId="00000188">
      <w:pPr>
        <w:jc w:val="left"/>
        <w:rPr>
          <w:b w:val="1"/>
          <w:sz w:val="44"/>
          <w:szCs w:val="44"/>
          <w:u w:val="single"/>
        </w:rPr>
      </w:pPr>
      <w:r w:rsidDel="00000000" w:rsidR="00000000" w:rsidRPr="00000000">
        <w:rPr>
          <w:b w:val="1"/>
          <w:sz w:val="44"/>
          <w:szCs w:val="44"/>
          <w:u w:val="single"/>
          <w:rtl w:val="0"/>
        </w:rPr>
        <w:t xml:space="preserve">National Curriculum Programmes of Study</w:t>
      </w:r>
    </w:p>
    <w:p w:rsidR="00000000" w:rsidDel="00000000" w:rsidP="00000000" w:rsidRDefault="00000000" w:rsidRPr="00000000" w14:paraId="00000189">
      <w:pPr>
        <w:pStyle w:val="Heading2"/>
        <w:rPr>
          <w:rFonts w:ascii="Calibri" w:cs="Calibri" w:eastAsia="Calibri" w:hAnsi="Calibri"/>
          <w:color w:val="000000"/>
        </w:rPr>
      </w:pPr>
      <w:r w:rsidDel="00000000" w:rsidR="00000000" w:rsidRPr="00000000">
        <w:rPr>
          <w:rFonts w:ascii="Calibri" w:cs="Calibri" w:eastAsia="Calibri" w:hAnsi="Calibri"/>
          <w:color w:val="000000"/>
          <w:rtl w:val="0"/>
        </w:rPr>
        <w:t xml:space="preserve">Purpose of study</w:t>
      </w:r>
    </w:p>
    <w:p w:rsidR="00000000" w:rsidDel="00000000" w:rsidP="00000000" w:rsidRDefault="00000000" w:rsidRPr="00000000" w14:paraId="0000018A">
      <w:pPr>
        <w:spacing w:line="240" w:lineRule="auto"/>
        <w:rPr/>
      </w:pPr>
      <w:r w:rsidDel="00000000" w:rsidR="00000000" w:rsidRPr="00000000">
        <w:rPr>
          <w:rtl w:val="0"/>
        </w:rPr>
        <w:t xml:space="preserve">A high-quality physical education curriculum inspires all pupils to succeed and excel in competitive sport and other physically-demanding activities. It should provide opportunities for pupils to become physically confident in a way which supports their health and fitness. Opportunities to compete in sport and other activities build character and help to embed values such as fairness and respect.</w:t>
      </w:r>
    </w:p>
    <w:p w:rsidR="00000000" w:rsidDel="00000000" w:rsidP="00000000" w:rsidRDefault="00000000" w:rsidRPr="00000000" w14:paraId="0000018B">
      <w:pPr>
        <w:pStyle w:val="Heading2"/>
        <w:rPr>
          <w:rFonts w:ascii="Calibri" w:cs="Calibri" w:eastAsia="Calibri" w:hAnsi="Calibri"/>
          <w:color w:val="000000"/>
        </w:rPr>
      </w:pPr>
      <w:bookmarkStart w:colFirst="0" w:colLast="0" w:name="_heading=h.30j0zll" w:id="1"/>
      <w:bookmarkEnd w:id="1"/>
      <w:r w:rsidDel="00000000" w:rsidR="00000000" w:rsidRPr="00000000">
        <w:rPr>
          <w:rFonts w:ascii="Calibri" w:cs="Calibri" w:eastAsia="Calibri" w:hAnsi="Calibri"/>
          <w:color w:val="000000"/>
          <w:rtl w:val="0"/>
        </w:rPr>
        <w:t xml:space="preserve">Aims</w:t>
      </w:r>
    </w:p>
    <w:p w:rsidR="00000000" w:rsidDel="00000000" w:rsidP="00000000" w:rsidRDefault="00000000" w:rsidRPr="00000000" w14:paraId="0000018C">
      <w:pPr>
        <w:spacing w:after="120" w:line="240" w:lineRule="auto"/>
        <w:rPr/>
      </w:pPr>
      <w:r w:rsidDel="00000000" w:rsidR="00000000" w:rsidRPr="00000000">
        <w:rPr>
          <w:rtl w:val="0"/>
        </w:rPr>
        <w:t xml:space="preserve">The national curriculum for physical education aims to ensure that all pupils:</w:t>
      </w:r>
    </w:p>
    <w:p w:rsidR="00000000" w:rsidDel="00000000" w:rsidP="00000000" w:rsidRDefault="00000000" w:rsidRPr="00000000" w14:paraId="0000018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develop competence to excel in a broad range of physical activities</w:t>
      </w:r>
    </w:p>
    <w:p w:rsidR="00000000" w:rsidDel="00000000" w:rsidP="00000000" w:rsidRDefault="00000000" w:rsidRPr="00000000" w14:paraId="0000018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physically active for sustained periods of time</w:t>
      </w:r>
    </w:p>
    <w:p w:rsidR="00000000" w:rsidDel="00000000" w:rsidP="00000000" w:rsidRDefault="00000000" w:rsidRPr="00000000" w14:paraId="0000018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engage in competitive sports and activities</w:t>
      </w:r>
    </w:p>
    <w:p w:rsidR="00000000" w:rsidDel="00000000" w:rsidP="00000000" w:rsidRDefault="00000000" w:rsidRPr="00000000" w14:paraId="0000019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lead healthy, active lives.</w:t>
      </w:r>
    </w:p>
    <w:p w:rsidR="00000000" w:rsidDel="00000000" w:rsidP="00000000" w:rsidRDefault="00000000" w:rsidRPr="00000000" w14:paraId="00000191">
      <w:pPr>
        <w:pStyle w:val="Heading2"/>
        <w:rPr>
          <w:rFonts w:ascii="Calibri" w:cs="Calibri" w:eastAsia="Calibri" w:hAnsi="Calibri"/>
          <w:color w:val="000000"/>
        </w:rPr>
      </w:pPr>
      <w:bookmarkStart w:colFirst="0" w:colLast="0" w:name="_heading=h.1fob9te" w:id="2"/>
      <w:bookmarkEnd w:id="2"/>
      <w:r w:rsidDel="00000000" w:rsidR="00000000" w:rsidRPr="00000000">
        <w:rPr>
          <w:rFonts w:ascii="Calibri" w:cs="Calibri" w:eastAsia="Calibri" w:hAnsi="Calibri"/>
          <w:color w:val="000000"/>
          <w:rtl w:val="0"/>
        </w:rPr>
        <w:t xml:space="preserve">Attainment targets</w:t>
      </w:r>
    </w:p>
    <w:p w:rsidR="00000000" w:rsidDel="00000000" w:rsidP="00000000" w:rsidRDefault="00000000" w:rsidRPr="00000000" w14:paraId="00000192">
      <w:pPr>
        <w:spacing w:line="240" w:lineRule="auto"/>
        <w:rPr/>
      </w:pPr>
      <w:r w:rsidDel="00000000" w:rsidR="00000000" w:rsidRPr="00000000">
        <w:rPr>
          <w:rtl w:val="0"/>
        </w:rPr>
        <w:t xml:space="preserve">By the end of each key stage, pupils are expected to know, apply and understand the matters, skills and processes specified in the relevant programme of study.</w:t>
      </w:r>
    </w:p>
    <w:p w:rsidR="00000000" w:rsidDel="00000000" w:rsidP="00000000" w:rsidRDefault="00000000" w:rsidRPr="00000000" w14:paraId="00000193">
      <w:pPr>
        <w:spacing w:line="240" w:lineRule="auto"/>
        <w:rPr>
          <w:b w:val="1"/>
        </w:rPr>
      </w:pPr>
      <w:r w:rsidDel="00000000" w:rsidR="00000000" w:rsidRPr="00000000">
        <w:rPr>
          <w:b w:val="1"/>
          <w:rtl w:val="0"/>
        </w:rPr>
        <w:t xml:space="preserve">Schools are not required by law to teach the example content in [square brackets].</w:t>
      </w:r>
    </w:p>
    <w:p w:rsidR="00000000" w:rsidDel="00000000" w:rsidP="00000000" w:rsidRDefault="00000000" w:rsidRPr="00000000" w14:paraId="00000194">
      <w:pPr>
        <w:pStyle w:val="Heading2"/>
        <w:pageBreakBefore w:val="1"/>
        <w:rPr>
          <w:rFonts w:ascii="Calibri" w:cs="Calibri" w:eastAsia="Calibri" w:hAnsi="Calibri"/>
          <w:color w:val="000000"/>
        </w:rPr>
      </w:pPr>
      <w:bookmarkStart w:colFirst="0" w:colLast="0" w:name="_heading=h.3znysh7" w:id="3"/>
      <w:bookmarkEnd w:id="3"/>
      <w:r w:rsidDel="00000000" w:rsidR="00000000" w:rsidRPr="00000000">
        <w:rPr>
          <w:rFonts w:ascii="Calibri" w:cs="Calibri" w:eastAsia="Calibri" w:hAnsi="Calibri"/>
          <w:color w:val="000000"/>
          <w:rtl w:val="0"/>
        </w:rPr>
        <w:t xml:space="preserve">Subject content</w:t>
      </w:r>
    </w:p>
    <w:p w:rsidR="00000000" w:rsidDel="00000000" w:rsidP="00000000" w:rsidRDefault="00000000" w:rsidRPr="00000000" w14:paraId="00000195">
      <w:pPr>
        <w:pStyle w:val="Heading3"/>
        <w:spacing w:line="240" w:lineRule="auto"/>
        <w:rPr>
          <w:rFonts w:ascii="Calibri" w:cs="Calibri" w:eastAsia="Calibri" w:hAnsi="Calibri"/>
          <w:color w:val="000000"/>
        </w:rPr>
      </w:pPr>
      <w:bookmarkStart w:colFirst="0" w:colLast="0" w:name="_heading=h.2et92p0" w:id="4"/>
      <w:bookmarkEnd w:id="4"/>
      <w:r w:rsidDel="00000000" w:rsidR="00000000" w:rsidRPr="00000000">
        <w:rPr>
          <w:rFonts w:ascii="Calibri" w:cs="Calibri" w:eastAsia="Calibri" w:hAnsi="Calibri"/>
          <w:color w:val="000000"/>
          <w:rtl w:val="0"/>
        </w:rPr>
        <w:t xml:space="preserve">Key stage 1</w:t>
      </w:r>
    </w:p>
    <w:p w:rsidR="00000000" w:rsidDel="00000000" w:rsidP="00000000" w:rsidRDefault="00000000" w:rsidRPr="00000000" w14:paraId="00000196">
      <w:pPr>
        <w:spacing w:line="240" w:lineRule="auto"/>
        <w:rPr/>
      </w:pPr>
      <w:r w:rsidDel="00000000" w:rsidR="00000000" w:rsidRPr="00000000">
        <w:rPr>
          <w:rtl w:val="0"/>
        </w:rPr>
        <w:t xml:space="preserve">Pupils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w:t>
      </w:r>
    </w:p>
    <w:p w:rsidR="00000000" w:rsidDel="00000000" w:rsidP="00000000" w:rsidRDefault="00000000" w:rsidRPr="00000000" w14:paraId="00000197">
      <w:pPr>
        <w:spacing w:after="120" w:line="240" w:lineRule="auto"/>
        <w:rPr/>
      </w:pPr>
      <w:r w:rsidDel="00000000" w:rsidR="00000000" w:rsidRPr="00000000">
        <w:rPr>
          <w:rtl w:val="0"/>
        </w:rPr>
        <w:t xml:space="preserve">Pupils should be taught to:</w:t>
      </w:r>
    </w:p>
    <w:p w:rsidR="00000000" w:rsidDel="00000000" w:rsidP="00000000" w:rsidRDefault="00000000" w:rsidRPr="00000000" w14:paraId="0000019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master basic movements including running, jumping, throwing and catching, as well as developing balance, agility and co-ordination, and begin to apply these in a range of activities</w:t>
      </w:r>
    </w:p>
    <w:p w:rsidR="00000000" w:rsidDel="00000000" w:rsidP="00000000" w:rsidRDefault="00000000" w:rsidRPr="00000000" w14:paraId="0000019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participate in team games, developing simple tactics for attacking and defending</w:t>
      </w:r>
    </w:p>
    <w:p w:rsidR="00000000" w:rsidDel="00000000" w:rsidP="00000000" w:rsidRDefault="00000000" w:rsidRPr="00000000" w14:paraId="0000019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perform dances using simple movement patterns.</w:t>
      </w:r>
    </w:p>
    <w:p w:rsidR="00000000" w:rsidDel="00000000" w:rsidP="00000000" w:rsidRDefault="00000000" w:rsidRPr="00000000" w14:paraId="0000019B">
      <w:pPr>
        <w:pStyle w:val="Heading3"/>
        <w:spacing w:line="240" w:lineRule="auto"/>
        <w:rPr>
          <w:rFonts w:ascii="Calibri" w:cs="Calibri" w:eastAsia="Calibri" w:hAnsi="Calibri"/>
          <w:color w:val="000000"/>
        </w:rPr>
      </w:pPr>
      <w:bookmarkStart w:colFirst="0" w:colLast="0" w:name="_heading=h.tyjcwt" w:id="5"/>
      <w:bookmarkEnd w:id="5"/>
      <w:r w:rsidDel="00000000" w:rsidR="00000000" w:rsidRPr="00000000">
        <w:rPr>
          <w:rFonts w:ascii="Calibri" w:cs="Calibri" w:eastAsia="Calibri" w:hAnsi="Calibri"/>
          <w:color w:val="000000"/>
          <w:rtl w:val="0"/>
        </w:rPr>
        <w:t xml:space="preserve">Key stage 2</w:t>
      </w:r>
    </w:p>
    <w:p w:rsidR="00000000" w:rsidDel="00000000" w:rsidP="00000000" w:rsidRDefault="00000000" w:rsidRPr="00000000" w14:paraId="0000019C">
      <w:pPr>
        <w:spacing w:line="240" w:lineRule="auto"/>
        <w:rPr/>
      </w:pPr>
      <w:r w:rsidDel="00000000" w:rsidR="00000000" w:rsidRPr="00000000">
        <w:rPr>
          <w:rtl w:val="0"/>
        </w:rPr>
        <w:t xml:space="preserve">Pupils should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w:t>
      </w:r>
    </w:p>
    <w:p w:rsidR="00000000" w:rsidDel="00000000" w:rsidP="00000000" w:rsidRDefault="00000000" w:rsidRPr="00000000" w14:paraId="0000019D">
      <w:pPr>
        <w:spacing w:after="120" w:line="240" w:lineRule="auto"/>
        <w:rPr/>
      </w:pPr>
      <w:r w:rsidDel="00000000" w:rsidR="00000000" w:rsidRPr="00000000">
        <w:rPr>
          <w:rtl w:val="0"/>
        </w:rPr>
        <w:t xml:space="preserve">Pupils should be taught to:</w:t>
      </w:r>
    </w:p>
    <w:p w:rsidR="00000000" w:rsidDel="00000000" w:rsidP="00000000" w:rsidRDefault="00000000" w:rsidRPr="00000000" w14:paraId="0000019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 running, jumping, throwing and catching in isolation and in combination</w:t>
      </w:r>
    </w:p>
    <w:p w:rsidR="00000000" w:rsidDel="00000000" w:rsidP="00000000" w:rsidRDefault="00000000" w:rsidRPr="00000000" w14:paraId="0000019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play competitive games, modified where appropriate [for example, badminton, basketball, cricket, football, hockey, netball, rounders and tennis], and apply basic principles suitable for attacking and defending</w:t>
      </w:r>
    </w:p>
    <w:p w:rsidR="00000000" w:rsidDel="00000000" w:rsidP="00000000" w:rsidRDefault="00000000" w:rsidRPr="00000000" w14:paraId="000001A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develop flexibility, strength, technique, control and balance [for example, through athletics and gymnastics]</w:t>
      </w:r>
    </w:p>
    <w:p w:rsidR="00000000" w:rsidDel="00000000" w:rsidP="00000000" w:rsidRDefault="00000000" w:rsidRPr="00000000" w14:paraId="000001A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perform dances using a range of movement patterns</w:t>
      </w:r>
    </w:p>
    <w:p w:rsidR="00000000" w:rsidDel="00000000" w:rsidP="00000000" w:rsidRDefault="00000000" w:rsidRPr="00000000" w14:paraId="000001A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take part in outdoor and adventurous activity challenges both individually and within a team</w:t>
      </w:r>
    </w:p>
    <w:p w:rsidR="00000000" w:rsidDel="00000000" w:rsidP="00000000" w:rsidRDefault="00000000" w:rsidRPr="00000000" w14:paraId="000001A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compare their performances with previous ones and demonstrate improvement to achieve their personal best.</w:t>
      </w:r>
    </w:p>
    <w:p w:rsidR="00000000" w:rsidDel="00000000" w:rsidP="00000000" w:rsidRDefault="00000000" w:rsidRPr="00000000" w14:paraId="000001A4">
      <w:pPr>
        <w:pStyle w:val="Heading4"/>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Swimming and water safety</w:t>
      </w:r>
    </w:p>
    <w:p w:rsidR="00000000" w:rsidDel="00000000" w:rsidP="00000000" w:rsidRDefault="00000000" w:rsidRPr="00000000" w14:paraId="000001A5">
      <w:pPr>
        <w:keepNext w:val="1"/>
        <w:spacing w:line="240" w:lineRule="auto"/>
        <w:rPr/>
      </w:pPr>
      <w:r w:rsidDel="00000000" w:rsidR="00000000" w:rsidRPr="00000000">
        <w:rPr>
          <w:rtl w:val="0"/>
        </w:rPr>
        <w:t xml:space="preserve">All schools must provide swimming instruction either in key stage 1 or key stage 2.</w:t>
      </w:r>
    </w:p>
    <w:p w:rsidR="00000000" w:rsidDel="00000000" w:rsidP="00000000" w:rsidRDefault="00000000" w:rsidRPr="00000000" w14:paraId="000001A6">
      <w:pPr>
        <w:keepNext w:val="1"/>
        <w:spacing w:after="120" w:line="240" w:lineRule="auto"/>
        <w:rPr/>
      </w:pPr>
      <w:r w:rsidDel="00000000" w:rsidR="00000000" w:rsidRPr="00000000">
        <w:rPr>
          <w:rtl w:val="0"/>
        </w:rPr>
        <w:t xml:space="preserve">In particular, pupils should be taught to:</w:t>
      </w:r>
    </w:p>
    <w:p w:rsidR="00000000" w:rsidDel="00000000" w:rsidP="00000000" w:rsidRDefault="00000000" w:rsidRPr="00000000" w14:paraId="000001A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swim competently, confidently and proficiently over a distance of at least 25 metres</w:t>
      </w:r>
    </w:p>
    <w:p w:rsidR="00000000" w:rsidDel="00000000" w:rsidP="00000000" w:rsidRDefault="00000000" w:rsidRPr="00000000" w14:paraId="000001A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 a range of strokes effectively [for example, front crawl, backstroke and breaststroke]</w:t>
      </w:r>
    </w:p>
    <w:p w:rsidR="00000000" w:rsidDel="00000000" w:rsidP="00000000" w:rsidRDefault="00000000" w:rsidRPr="00000000" w14:paraId="000001A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perform safe self-rescue in different water-based situations.</w:t>
      </w:r>
    </w:p>
    <w:p w:rsidR="00000000" w:rsidDel="00000000" w:rsidP="00000000" w:rsidRDefault="00000000" w:rsidRPr="00000000" w14:paraId="000001AA">
      <w:pPr>
        <w:jc w:val="center"/>
        <w:rPr>
          <w:sz w:val="20"/>
          <w:szCs w:val="20"/>
        </w:rPr>
      </w:pPr>
      <w:r w:rsidDel="00000000" w:rsidR="00000000" w:rsidRPr="00000000">
        <w:rPr>
          <w:rtl w:val="0"/>
        </w:rPr>
      </w:r>
    </w:p>
    <w:sectPr>
      <w:pgSz w:h="11906" w:w="16838" w:orient="landscape"/>
      <w:pgMar w:bottom="1134" w:top="1134"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824" w:hanging="360"/>
      </w:pPr>
      <w:rPr>
        <w:rFonts w:ascii="Arial" w:cs="Arial" w:eastAsia="Arial" w:hAnsi="Arial"/>
        <w:sz w:val="20"/>
        <w:szCs w:val="20"/>
      </w:rPr>
    </w:lvl>
    <w:lvl w:ilvl="1">
      <w:start w:val="1"/>
      <w:numFmt w:val="lowerLetter"/>
      <w:lvlText w:val="%2."/>
      <w:lvlJc w:val="left"/>
      <w:pPr>
        <w:ind w:left="2172" w:hanging="360"/>
      </w:pPr>
      <w:rPr/>
    </w:lvl>
    <w:lvl w:ilvl="2">
      <w:start w:val="1"/>
      <w:numFmt w:val="lowerRoman"/>
      <w:lvlText w:val="%3."/>
      <w:lvlJc w:val="right"/>
      <w:pPr>
        <w:ind w:left="2892" w:hanging="180"/>
      </w:pPr>
      <w:rPr/>
    </w:lvl>
    <w:lvl w:ilvl="3">
      <w:start w:val="1"/>
      <w:numFmt w:val="decimal"/>
      <w:lvlText w:val="%4."/>
      <w:lvlJc w:val="left"/>
      <w:pPr>
        <w:ind w:left="3612" w:hanging="360"/>
      </w:pPr>
      <w:rPr/>
    </w:lvl>
    <w:lvl w:ilvl="4">
      <w:start w:val="1"/>
      <w:numFmt w:val="lowerLetter"/>
      <w:lvlText w:val="%5."/>
      <w:lvlJc w:val="left"/>
      <w:pPr>
        <w:ind w:left="4332" w:hanging="360"/>
      </w:pPr>
      <w:rPr/>
    </w:lvl>
    <w:lvl w:ilvl="5">
      <w:start w:val="1"/>
      <w:numFmt w:val="lowerRoman"/>
      <w:lvlText w:val="%6."/>
      <w:lvlJc w:val="right"/>
      <w:pPr>
        <w:ind w:left="5052" w:hanging="180"/>
      </w:pPr>
      <w:rPr/>
    </w:lvl>
    <w:lvl w:ilvl="6">
      <w:start w:val="1"/>
      <w:numFmt w:val="decimal"/>
      <w:lvlText w:val="%7."/>
      <w:lvlJc w:val="left"/>
      <w:pPr>
        <w:ind w:left="5772" w:hanging="360"/>
      </w:pPr>
      <w:rPr/>
    </w:lvl>
    <w:lvl w:ilvl="7">
      <w:start w:val="1"/>
      <w:numFmt w:val="lowerLetter"/>
      <w:lvlText w:val="%8."/>
      <w:lvlJc w:val="left"/>
      <w:pPr>
        <w:ind w:left="6492" w:hanging="360"/>
      </w:pPr>
      <w:rPr/>
    </w:lvl>
    <w:lvl w:ilvl="8">
      <w:start w:val="1"/>
      <w:numFmt w:val="lowerRoman"/>
      <w:lvlText w:val="%9."/>
      <w:lvlJc w:val="right"/>
      <w:pPr>
        <w:ind w:left="7212" w:hanging="180"/>
      </w:pPr>
      <w:rPr/>
    </w:lvl>
  </w:abstractNum>
  <w:abstractNum w:abstractNumId="3">
    <w:lvl w:ilvl="0">
      <w:start w:val="1"/>
      <w:numFmt w:val="decimal"/>
      <w:lvlText w:val="%1."/>
      <w:lvlJc w:val="left"/>
      <w:pPr>
        <w:ind w:left="100" w:hanging="100"/>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186" w:hanging="1186"/>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1906" w:hanging="1906"/>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626" w:hanging="2626"/>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346" w:hanging="3346"/>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066" w:hanging="4066"/>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4786" w:hanging="4786"/>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506" w:hanging="5506"/>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226" w:hanging="6226"/>
      </w:pPr>
      <w:rPr>
        <w:rFonts w:ascii="Arial" w:cs="Arial" w:eastAsia="Arial" w:hAnsi="Arial"/>
        <w:b w:val="0"/>
        <w:i w:val="0"/>
        <w:strike w:val="0"/>
        <w:color w:val="000000"/>
        <w:sz w:val="20"/>
        <w:szCs w:val="20"/>
        <w:u w:val="none"/>
        <w:shd w:fill="auto" w:val="clear"/>
        <w:vertAlign w:val="baseline"/>
      </w:rPr>
    </w:lvl>
  </w:abstractNum>
  <w:abstractNum w:abstractNumId="4">
    <w:lvl w:ilvl="0">
      <w:start w:val="1"/>
      <w:numFmt w:val="decimal"/>
      <w:lvlText w:val="%1."/>
      <w:lvlJc w:val="left"/>
      <w:pPr>
        <w:ind w:left="732" w:hanging="372"/>
      </w:pPr>
      <w:rPr>
        <w:rFonts w:ascii="Arial" w:cs="Arial" w:eastAsia="Arial" w:hAnsi="Arial"/>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0" w:firstLine="0"/>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186" w:hanging="1186"/>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1906" w:hanging="1906"/>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626" w:hanging="2626"/>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346" w:hanging="3346"/>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066" w:hanging="4066"/>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4786" w:hanging="4786"/>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506" w:hanging="5506"/>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226" w:hanging="6226"/>
      </w:pPr>
      <w:rPr>
        <w:rFonts w:ascii="Arial" w:cs="Arial" w:eastAsia="Arial" w:hAnsi="Arial"/>
        <w:b w:val="0"/>
        <w:i w:val="0"/>
        <w:strike w:val="0"/>
        <w:color w:val="000000"/>
        <w:sz w:val="20"/>
        <w:szCs w:val="20"/>
        <w:u w:val="none"/>
        <w:shd w:fill="auto" w:val="clear"/>
        <w:vertAlign w:val="baseline"/>
      </w:rPr>
    </w:lvl>
  </w:abstractNum>
  <w:abstractNum w:abstractNumId="6">
    <w:lvl w:ilvl="0">
      <w:start w:val="1"/>
      <w:numFmt w:val="decimal"/>
      <w:lvlText w:val="%1."/>
      <w:lvlJc w:val="left"/>
      <w:pPr>
        <w:ind w:left="100" w:hanging="100"/>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186" w:hanging="1186"/>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1906" w:hanging="1906"/>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626" w:hanging="2626"/>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346" w:hanging="3346"/>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066" w:hanging="4066"/>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4786" w:hanging="4786"/>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506" w:hanging="5506"/>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226" w:hanging="6226"/>
      </w:pPr>
      <w:rPr>
        <w:rFonts w:ascii="Arial" w:cs="Arial" w:eastAsia="Arial" w:hAnsi="Arial"/>
        <w:b w:val="0"/>
        <w:i w:val="0"/>
        <w:strike w:val="0"/>
        <w:color w:val="000000"/>
        <w:sz w:val="20"/>
        <w:szCs w:val="20"/>
        <w:u w:val="none"/>
        <w:shd w:fill="auto" w:val="clear"/>
        <w:vertAlign w:val="baseline"/>
      </w:rPr>
    </w:lvl>
  </w:abstractNum>
  <w:abstractNum w:abstractNumId="7">
    <w:lvl w:ilvl="0">
      <w:start w:val="1"/>
      <w:numFmt w:val="decimal"/>
      <w:lvlText w:val="%1."/>
      <w:lvlJc w:val="left"/>
      <w:pPr>
        <w:ind w:left="720" w:hanging="360"/>
      </w:pPr>
      <w:rPr>
        <w:rFonts w:ascii="Arial" w:cs="Arial" w:eastAsia="Arial" w:hAnsi="Arial"/>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105" w:hanging="105"/>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190" w:hanging="1190"/>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1910" w:hanging="1910"/>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630" w:hanging="2630"/>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350" w:hanging="3350"/>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070" w:hanging="4070"/>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4790" w:hanging="4790"/>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510" w:hanging="5510"/>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230" w:hanging="6230"/>
      </w:pPr>
      <w:rPr>
        <w:rFonts w:ascii="Arial" w:cs="Arial" w:eastAsia="Arial" w:hAnsi="Arial"/>
        <w:b w:val="0"/>
        <w:i w:val="0"/>
        <w:strike w:val="0"/>
        <w:color w:val="000000"/>
        <w:sz w:val="20"/>
        <w:szCs w:val="20"/>
        <w:u w:val="none"/>
        <w:shd w:fill="auto" w:val="clear"/>
        <w:vertAlign w:val="baseline"/>
      </w:rPr>
    </w:lvl>
  </w:abstractNum>
  <w:abstractNum w:abstractNumId="9">
    <w:lvl w:ilvl="0">
      <w:start w:val="1"/>
      <w:numFmt w:val="decimal"/>
      <w:lvlText w:val="%1."/>
      <w:lvlJc w:val="left"/>
      <w:pPr>
        <w:ind w:left="100" w:hanging="100"/>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186" w:hanging="1186"/>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1906" w:hanging="1906"/>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626" w:hanging="2626"/>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346" w:hanging="3346"/>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066" w:hanging="4066"/>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4786" w:hanging="4786"/>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506" w:hanging="5506"/>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226" w:hanging="6226"/>
      </w:pPr>
      <w:rPr>
        <w:rFonts w:ascii="Arial" w:cs="Arial" w:eastAsia="Arial" w:hAnsi="Arial"/>
        <w:b w:val="0"/>
        <w:i w:val="0"/>
        <w:strike w:val="0"/>
        <w:color w:val="000000"/>
        <w:sz w:val="20"/>
        <w:szCs w:val="20"/>
        <w:u w:val="none"/>
        <w:shd w:fill="auto" w:val="clear"/>
        <w:vertAlign w:val="baseline"/>
      </w:rPr>
    </w:lvl>
  </w:abstractNum>
  <w:abstractNum w:abstractNumId="10">
    <w:lvl w:ilvl="0">
      <w:start w:val="1"/>
      <w:numFmt w:val="decimal"/>
      <w:lvlText w:val="%1."/>
      <w:lvlJc w:val="left"/>
      <w:pPr>
        <w:ind w:left="732" w:hanging="372"/>
      </w:pPr>
      <w:rPr>
        <w:rFonts w:ascii="Arial" w:cs="Arial" w:eastAsia="Arial" w:hAnsi="Arial"/>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105" w:hanging="105"/>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190" w:hanging="1190"/>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1910" w:hanging="1910"/>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630" w:hanging="2630"/>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350" w:hanging="3350"/>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070" w:hanging="4070"/>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4790" w:hanging="4790"/>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510" w:hanging="5510"/>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230" w:hanging="6230"/>
      </w:pPr>
      <w:rPr>
        <w:rFonts w:ascii="Arial" w:cs="Arial" w:eastAsia="Arial" w:hAnsi="Arial"/>
        <w:b w:val="0"/>
        <w:i w:val="0"/>
        <w:strike w:val="0"/>
        <w:color w:val="000000"/>
        <w:sz w:val="20"/>
        <w:szCs w:val="20"/>
        <w:u w:val="none"/>
        <w:shd w:fill="auto" w:val="clear"/>
        <w:vertAlign w:val="baseline"/>
      </w:rPr>
    </w:lvl>
  </w:abstractNum>
  <w:abstractNum w:abstractNumId="1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100" w:hanging="100"/>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186" w:hanging="1186"/>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1906" w:hanging="1906"/>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626" w:hanging="2626"/>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346" w:hanging="3346"/>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066" w:hanging="4066"/>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4786" w:hanging="4786"/>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506" w:hanging="5506"/>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226" w:hanging="6226"/>
      </w:pPr>
      <w:rPr>
        <w:rFonts w:ascii="Arial" w:cs="Arial" w:eastAsia="Arial" w:hAnsi="Arial"/>
        <w:b w:val="0"/>
        <w:i w:val="0"/>
        <w:strike w:val="0"/>
        <w:color w:val="000000"/>
        <w:sz w:val="20"/>
        <w:szCs w:val="20"/>
        <w:u w:val="none"/>
        <w:shd w:fill="auto" w:val="clear"/>
        <w:vertAlign w:val="baseline"/>
      </w:rPr>
    </w:lvl>
  </w:abstractNum>
  <w:abstractNum w:abstractNumId="14">
    <w:lvl w:ilvl="0">
      <w:start w:val="1"/>
      <w:numFmt w:val="decimal"/>
      <w:lvlText w:val="%1."/>
      <w:lvlJc w:val="left"/>
      <w:pPr>
        <w:ind w:left="725" w:hanging="360"/>
      </w:pPr>
      <w:rPr/>
    </w:lvl>
    <w:lvl w:ilvl="1">
      <w:start w:val="1"/>
      <w:numFmt w:val="bullet"/>
      <w:lvlText w:val="o"/>
      <w:lvlJc w:val="left"/>
      <w:pPr>
        <w:ind w:left="1445" w:hanging="360"/>
      </w:pPr>
      <w:rPr>
        <w:rFonts w:ascii="Courier New" w:cs="Courier New" w:eastAsia="Courier New" w:hAnsi="Courier New"/>
      </w:rPr>
    </w:lvl>
    <w:lvl w:ilvl="2">
      <w:start w:val="1"/>
      <w:numFmt w:val="bullet"/>
      <w:lvlText w:val="▪"/>
      <w:lvlJc w:val="left"/>
      <w:pPr>
        <w:ind w:left="2165" w:hanging="360"/>
      </w:pPr>
      <w:rPr>
        <w:rFonts w:ascii="Noto Sans Symbols" w:cs="Noto Sans Symbols" w:eastAsia="Noto Sans Symbols" w:hAnsi="Noto Sans Symbols"/>
      </w:rPr>
    </w:lvl>
    <w:lvl w:ilvl="3">
      <w:start w:val="1"/>
      <w:numFmt w:val="bullet"/>
      <w:lvlText w:val="●"/>
      <w:lvlJc w:val="left"/>
      <w:pPr>
        <w:ind w:left="2885" w:hanging="360"/>
      </w:pPr>
      <w:rPr>
        <w:rFonts w:ascii="Noto Sans Symbols" w:cs="Noto Sans Symbols" w:eastAsia="Noto Sans Symbols" w:hAnsi="Noto Sans Symbols"/>
      </w:rPr>
    </w:lvl>
    <w:lvl w:ilvl="4">
      <w:start w:val="1"/>
      <w:numFmt w:val="bullet"/>
      <w:lvlText w:val="o"/>
      <w:lvlJc w:val="left"/>
      <w:pPr>
        <w:ind w:left="3605" w:hanging="360"/>
      </w:pPr>
      <w:rPr>
        <w:rFonts w:ascii="Courier New" w:cs="Courier New" w:eastAsia="Courier New" w:hAnsi="Courier New"/>
      </w:rPr>
    </w:lvl>
    <w:lvl w:ilvl="5">
      <w:start w:val="1"/>
      <w:numFmt w:val="bullet"/>
      <w:lvlText w:val="▪"/>
      <w:lvlJc w:val="left"/>
      <w:pPr>
        <w:ind w:left="4325" w:hanging="360"/>
      </w:pPr>
      <w:rPr>
        <w:rFonts w:ascii="Noto Sans Symbols" w:cs="Noto Sans Symbols" w:eastAsia="Noto Sans Symbols" w:hAnsi="Noto Sans Symbols"/>
      </w:rPr>
    </w:lvl>
    <w:lvl w:ilvl="6">
      <w:start w:val="1"/>
      <w:numFmt w:val="bullet"/>
      <w:lvlText w:val="●"/>
      <w:lvlJc w:val="left"/>
      <w:pPr>
        <w:ind w:left="5045" w:hanging="360"/>
      </w:pPr>
      <w:rPr>
        <w:rFonts w:ascii="Noto Sans Symbols" w:cs="Noto Sans Symbols" w:eastAsia="Noto Sans Symbols" w:hAnsi="Noto Sans Symbols"/>
      </w:rPr>
    </w:lvl>
    <w:lvl w:ilvl="7">
      <w:start w:val="1"/>
      <w:numFmt w:val="bullet"/>
      <w:lvlText w:val="o"/>
      <w:lvlJc w:val="left"/>
      <w:pPr>
        <w:ind w:left="5765" w:hanging="360"/>
      </w:pPr>
      <w:rPr>
        <w:rFonts w:ascii="Courier New" w:cs="Courier New" w:eastAsia="Courier New" w:hAnsi="Courier New"/>
      </w:rPr>
    </w:lvl>
    <w:lvl w:ilvl="8">
      <w:start w:val="1"/>
      <w:numFmt w:val="bullet"/>
      <w:lvlText w:val="▪"/>
      <w:lvlJc w:val="left"/>
      <w:pPr>
        <w:ind w:left="6485" w:hanging="360"/>
      </w:pPr>
      <w:rPr>
        <w:rFonts w:ascii="Noto Sans Symbols" w:cs="Noto Sans Symbols" w:eastAsia="Noto Sans Symbols" w:hAnsi="Noto Sans Symbols"/>
      </w:rPr>
    </w:lvl>
  </w:abstractNum>
  <w:abstractNum w:abstractNumId="15">
    <w:lvl w:ilvl="0">
      <w:start w:val="1"/>
      <w:numFmt w:val="bullet"/>
      <w:lvlText w:val="▪"/>
      <w:lvlJc w:val="left"/>
      <w:pPr>
        <w:ind w:left="357" w:hanging="357"/>
      </w:pPr>
      <w:rPr>
        <w:rFonts w:ascii="Noto Sans Symbols" w:cs="Noto Sans Symbols" w:eastAsia="Noto Sans Symbols" w:hAnsi="Noto Sans Symbols"/>
        <w:color w:val="104f75"/>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decimal"/>
      <w:lvlText w:val="%1."/>
      <w:lvlJc w:val="left"/>
      <w:pPr>
        <w:ind w:left="732" w:hanging="372"/>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0" w:firstLine="0"/>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186" w:hanging="1186"/>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1906" w:hanging="1906"/>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626" w:hanging="2626"/>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346" w:hanging="3346"/>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066" w:hanging="4066"/>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4786" w:hanging="4786"/>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506" w:hanging="5506"/>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226" w:hanging="6226"/>
      </w:pPr>
      <w:rPr>
        <w:rFonts w:ascii="Arial" w:cs="Arial" w:eastAsia="Arial" w:hAnsi="Arial"/>
        <w:b w:val="0"/>
        <w:i w:val="0"/>
        <w:strike w:val="0"/>
        <w:color w:val="000000"/>
        <w:sz w:val="20"/>
        <w:szCs w:val="20"/>
        <w:u w:val="none"/>
        <w:shd w:fill="auto" w:val="clear"/>
        <w:vertAlign w:val="baseline"/>
      </w:rPr>
    </w:lvl>
  </w:abstractNum>
  <w:abstractNum w:abstractNumId="20">
    <w:lvl w:ilvl="0">
      <w:start w:val="1"/>
      <w:numFmt w:val="decimal"/>
      <w:lvlText w:val="%1."/>
      <w:lvlJc w:val="left"/>
      <w:pPr>
        <w:ind w:left="1092" w:hanging="360"/>
      </w:pPr>
      <w:rPr>
        <w:rFonts w:ascii="Arial" w:cs="Arial" w:eastAsia="Arial" w:hAnsi="Arial"/>
        <w:sz w:val="20"/>
        <w:szCs w:val="20"/>
      </w:rPr>
    </w:lvl>
    <w:lvl w:ilvl="1">
      <w:start w:val="1"/>
      <w:numFmt w:val="lowerLetter"/>
      <w:lvlText w:val="%2."/>
      <w:lvlJc w:val="left"/>
      <w:pPr>
        <w:ind w:left="1812" w:hanging="360"/>
      </w:pPr>
      <w:rPr/>
    </w:lvl>
    <w:lvl w:ilvl="2">
      <w:start w:val="1"/>
      <w:numFmt w:val="lowerRoman"/>
      <w:lvlText w:val="%3."/>
      <w:lvlJc w:val="right"/>
      <w:pPr>
        <w:ind w:left="2532" w:hanging="180"/>
      </w:pPr>
      <w:rPr/>
    </w:lvl>
    <w:lvl w:ilvl="3">
      <w:start w:val="1"/>
      <w:numFmt w:val="decimal"/>
      <w:lvlText w:val="%4."/>
      <w:lvlJc w:val="left"/>
      <w:pPr>
        <w:ind w:left="3252" w:hanging="360"/>
      </w:pPr>
      <w:rPr/>
    </w:lvl>
    <w:lvl w:ilvl="4">
      <w:start w:val="1"/>
      <w:numFmt w:val="lowerLetter"/>
      <w:lvlText w:val="%5."/>
      <w:lvlJc w:val="left"/>
      <w:pPr>
        <w:ind w:left="3972" w:hanging="360"/>
      </w:pPr>
      <w:rPr/>
    </w:lvl>
    <w:lvl w:ilvl="5">
      <w:start w:val="1"/>
      <w:numFmt w:val="lowerRoman"/>
      <w:lvlText w:val="%6."/>
      <w:lvlJc w:val="right"/>
      <w:pPr>
        <w:ind w:left="4692" w:hanging="180"/>
      </w:pPr>
      <w:rPr/>
    </w:lvl>
    <w:lvl w:ilvl="6">
      <w:start w:val="1"/>
      <w:numFmt w:val="decimal"/>
      <w:lvlText w:val="%7."/>
      <w:lvlJc w:val="left"/>
      <w:pPr>
        <w:ind w:left="5412" w:hanging="360"/>
      </w:pPr>
      <w:rPr/>
    </w:lvl>
    <w:lvl w:ilvl="7">
      <w:start w:val="1"/>
      <w:numFmt w:val="lowerLetter"/>
      <w:lvlText w:val="%8."/>
      <w:lvlJc w:val="left"/>
      <w:pPr>
        <w:ind w:left="6132" w:hanging="360"/>
      </w:pPr>
      <w:rPr/>
    </w:lvl>
    <w:lvl w:ilvl="8">
      <w:start w:val="1"/>
      <w:numFmt w:val="lowerRoman"/>
      <w:lvlText w:val="%9."/>
      <w:lvlJc w:val="right"/>
      <w:pPr>
        <w:ind w:left="6852" w:hanging="180"/>
      </w:pPr>
      <w:rPr/>
    </w:lvl>
  </w:abstractNum>
  <w:abstractNum w:abstractNumId="21">
    <w:lvl w:ilvl="0">
      <w:start w:val="1"/>
      <w:numFmt w:val="decimal"/>
      <w:lvlText w:val="%1."/>
      <w:lvlJc w:val="left"/>
      <w:pPr>
        <w:ind w:left="5" w:hanging="5"/>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190" w:hanging="1190"/>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1910" w:hanging="1910"/>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630" w:hanging="2630"/>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350" w:hanging="3350"/>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070" w:hanging="4070"/>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4790" w:hanging="4790"/>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510" w:hanging="5510"/>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230" w:hanging="6230"/>
      </w:pPr>
      <w:rPr>
        <w:rFonts w:ascii="Arial" w:cs="Arial" w:eastAsia="Arial" w:hAnsi="Arial"/>
        <w:b w:val="0"/>
        <w:i w:val="0"/>
        <w:strike w:val="0"/>
        <w:color w:val="000000"/>
        <w:sz w:val="20"/>
        <w:szCs w:val="20"/>
        <w:u w:val="none"/>
        <w:shd w:fill="auto" w:val="clear"/>
        <w:vertAlign w:val="baseline"/>
      </w:rPr>
    </w:lvl>
  </w:abstractNum>
  <w:abstractNum w:abstractNumId="22">
    <w:lvl w:ilvl="0">
      <w:start w:val="3"/>
      <w:numFmt w:val="decimal"/>
      <w:lvlText w:val="%1."/>
      <w:lvlJc w:val="left"/>
      <w:pPr>
        <w:ind w:left="5" w:hanging="5"/>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190" w:hanging="1190"/>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1910" w:hanging="1910"/>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630" w:hanging="2630"/>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350" w:hanging="3350"/>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4070" w:hanging="4070"/>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4790" w:hanging="4790"/>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510" w:hanging="5510"/>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230" w:hanging="6230"/>
      </w:pPr>
      <w:rPr>
        <w:rFonts w:ascii="Arial" w:cs="Arial" w:eastAsia="Arial" w:hAnsi="Arial"/>
        <w:b w:val="0"/>
        <w:i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120" w:before="240" w:line="240" w:lineRule="auto"/>
    </w:pPr>
    <w:rPr>
      <w:rFonts w:ascii="Arial" w:cs="Arial" w:eastAsia="Arial" w:hAnsi="Arial"/>
      <w:b w:val="1"/>
      <w:color w:val="104f75"/>
      <w:sz w:val="32"/>
      <w:szCs w:val="32"/>
    </w:rPr>
  </w:style>
  <w:style w:type="paragraph" w:styleId="Heading3">
    <w:name w:val="heading 3"/>
    <w:basedOn w:val="Normal"/>
    <w:next w:val="Normal"/>
    <w:pPr>
      <w:keepNext w:val="1"/>
      <w:spacing w:after="120" w:before="240" w:line="288" w:lineRule="auto"/>
    </w:pPr>
    <w:rPr>
      <w:rFonts w:ascii="Arial" w:cs="Arial" w:eastAsia="Arial" w:hAnsi="Arial"/>
      <w:b w:val="1"/>
      <w:color w:val="104f75"/>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2">
    <w:name w:val="heading 2"/>
    <w:basedOn w:val="Normal"/>
    <w:next w:val="Normal"/>
    <w:link w:val="Heading2Char"/>
    <w:qFormat w:val="1"/>
    <w:rsid w:val="00FF6082"/>
    <w:pPr>
      <w:keepNext w:val="1"/>
      <w:spacing w:after="120" w:before="240" w:line="240" w:lineRule="auto"/>
      <w:outlineLvl w:val="1"/>
    </w:pPr>
    <w:rPr>
      <w:rFonts w:ascii="Arial" w:cs="Times New Roman" w:eastAsia="Times New Roman" w:hAnsi="Arial"/>
      <w:b w:val="1"/>
      <w:color w:val="104f75"/>
      <w:sz w:val="32"/>
      <w:szCs w:val="32"/>
    </w:rPr>
  </w:style>
  <w:style w:type="paragraph" w:styleId="Heading3">
    <w:name w:val="heading 3"/>
    <w:basedOn w:val="Normal"/>
    <w:next w:val="Normal"/>
    <w:link w:val="Heading3Char"/>
    <w:qFormat w:val="1"/>
    <w:rsid w:val="00FF6082"/>
    <w:pPr>
      <w:keepNext w:val="1"/>
      <w:spacing w:after="120" w:before="240" w:line="288" w:lineRule="auto"/>
      <w:outlineLvl w:val="2"/>
    </w:pPr>
    <w:rPr>
      <w:rFonts w:ascii="Arial" w:cs="Times New Roman" w:eastAsia="Times New Roman" w:hAnsi="Arial"/>
      <w:b w:val="1"/>
      <w:bCs w:val="1"/>
      <w:color w:val="104f75"/>
      <w:sz w:val="28"/>
      <w:szCs w:val="28"/>
    </w:rPr>
  </w:style>
  <w:style w:type="paragraph" w:styleId="Heading4">
    <w:name w:val="heading 4"/>
    <w:basedOn w:val="Normal"/>
    <w:next w:val="Normal"/>
    <w:link w:val="Heading4Char"/>
    <w:uiPriority w:val="9"/>
    <w:semiHidden w:val="1"/>
    <w:unhideWhenUsed w:val="1"/>
    <w:qFormat w:val="1"/>
    <w:rsid w:val="000209F4"/>
    <w:pPr>
      <w:keepNext w:val="1"/>
      <w:keepLines w:val="1"/>
      <w:spacing w:after="0" w:before="40"/>
      <w:outlineLvl w:val="3"/>
    </w:pPr>
    <w:rPr>
      <w:rFonts w:asciiTheme="majorHAnsi" w:cstheme="majorBidi" w:eastAsiaTheme="majorEastAsia" w:hAnsiTheme="majorHAnsi"/>
      <w:i w:val="1"/>
      <w:iCs w:val="1"/>
      <w:color w:val="2e74b5"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3255F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3255F0"/>
    <w:pPr>
      <w:ind w:left="720"/>
      <w:contextualSpacing w:val="1"/>
    </w:pPr>
  </w:style>
  <w:style w:type="paragraph" w:styleId="NoSpacing">
    <w:name w:val="No Spacing"/>
    <w:uiPriority w:val="1"/>
    <w:qFormat w:val="1"/>
    <w:rsid w:val="00407DDB"/>
    <w:pPr>
      <w:spacing w:after="0" w:line="240" w:lineRule="auto"/>
    </w:pPr>
  </w:style>
  <w:style w:type="table" w:styleId="TableGrid1" w:customStyle="1">
    <w:name w:val="Table Grid1"/>
    <w:basedOn w:val="TableNormal"/>
    <w:next w:val="TableGrid"/>
    <w:uiPriority w:val="39"/>
    <w:rsid w:val="00407DD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rsid w:val="00FF6082"/>
    <w:rPr>
      <w:rFonts w:ascii="Arial" w:cs="Times New Roman" w:eastAsia="Times New Roman" w:hAnsi="Arial"/>
      <w:b w:val="1"/>
      <w:color w:val="104f75"/>
      <w:sz w:val="32"/>
      <w:szCs w:val="32"/>
    </w:rPr>
  </w:style>
  <w:style w:type="character" w:styleId="Heading3Char" w:customStyle="1">
    <w:name w:val="Heading 3 Char"/>
    <w:basedOn w:val="DefaultParagraphFont"/>
    <w:link w:val="Heading3"/>
    <w:rsid w:val="00FF6082"/>
    <w:rPr>
      <w:rFonts w:ascii="Arial" w:cs="Times New Roman" w:eastAsia="Times New Roman" w:hAnsi="Arial"/>
      <w:b w:val="1"/>
      <w:bCs w:val="1"/>
      <w:color w:val="104f75"/>
      <w:sz w:val="28"/>
      <w:szCs w:val="28"/>
    </w:rPr>
  </w:style>
  <w:style w:type="paragraph" w:styleId="bulletundertext" w:customStyle="1">
    <w:name w:val="bullet (under text)"/>
    <w:rsid w:val="00FF6082"/>
    <w:pPr>
      <w:numPr>
        <w:numId w:val="1"/>
      </w:numPr>
      <w:spacing w:after="240" w:line="288" w:lineRule="auto"/>
    </w:pPr>
    <w:rPr>
      <w:rFonts w:ascii="Arial" w:cs="Arial" w:eastAsia="Times New Roman" w:hAnsi="Arial"/>
      <w:sz w:val="24"/>
      <w:szCs w:val="24"/>
      <w:lang w:eastAsia="en-GB"/>
    </w:rPr>
  </w:style>
  <w:style w:type="character" w:styleId="Heading4Char" w:customStyle="1">
    <w:name w:val="Heading 4 Char"/>
    <w:basedOn w:val="DefaultParagraphFont"/>
    <w:link w:val="Heading4"/>
    <w:uiPriority w:val="9"/>
    <w:semiHidden w:val="1"/>
    <w:rsid w:val="000209F4"/>
    <w:rPr>
      <w:rFonts w:asciiTheme="majorHAnsi" w:cstheme="majorBidi" w:eastAsiaTheme="majorEastAsia" w:hAnsiTheme="majorHAnsi"/>
      <w:i w:val="1"/>
      <w:iCs w:val="1"/>
      <w:color w:val="2e74b5" w:themeColor="accent1" w:themeShade="0000BF"/>
    </w:rPr>
  </w:style>
  <w:style w:type="table" w:styleId="TableGrid2" w:customStyle="1">
    <w:name w:val="Table Grid2"/>
    <w:basedOn w:val="TableNormal"/>
    <w:next w:val="TableGrid"/>
    <w:uiPriority w:val="39"/>
    <w:rsid w:val="002C692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1" w:customStyle="1">
    <w:name w:val="Table Grid21"/>
    <w:basedOn w:val="TableNormal"/>
    <w:next w:val="TableGrid"/>
    <w:uiPriority w:val="39"/>
    <w:rsid w:val="002C692F"/>
    <w:pPr>
      <w:spacing w:after="0" w:line="240" w:lineRule="auto"/>
    </w:pPr>
    <w:rPr>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0" w:customStyle="1">
    <w:name w:val="TableGrid"/>
    <w:rsid w:val="00A12B6D"/>
    <w:pPr>
      <w:spacing w:after="0" w:line="240" w:lineRule="auto"/>
    </w:pPr>
    <w:rPr>
      <w:rFonts w:eastAsiaTheme="minorEastAsia"/>
      <w:lang w:eastAsia="en-GB"/>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56.0" w:type="dxa"/>
        <w:left w:w="115.0" w:type="dxa"/>
        <w:bottom w:w="0.0" w:type="dxa"/>
        <w:right w:w="115.0" w:type="dxa"/>
      </w:tblCellMar>
    </w:tblPr>
  </w:style>
  <w:style w:type="table" w:styleId="Table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10.0" w:type="dxa"/>
        <w:left w:w="106.0" w:type="dxa"/>
        <w:bottom w:w="0.0" w:type="dxa"/>
        <w:right w:w="50.0" w:type="dxa"/>
      </w:tblCellMar>
    </w:tblPr>
  </w:style>
  <w:style w:type="table" w:styleId="Table6">
    <w:basedOn w:val="TableNormal"/>
    <w:pPr>
      <w:spacing w:after="0" w:line="240" w:lineRule="auto"/>
    </w:pPr>
    <w:tblPr>
      <w:tblStyleRowBandSize w:val="1"/>
      <w:tblStyleColBandSize w:val="1"/>
      <w:tblCellMar>
        <w:top w:w="5.0" w:type="dxa"/>
        <w:left w:w="106.0" w:type="dxa"/>
        <w:bottom w:w="0.0" w:type="dxa"/>
        <w:right w:w="7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3.png"/><Relationship Id="rId13" Type="http://schemas.openxmlformats.org/officeDocument/2006/relationships/image" Target="media/image7.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dmIZnpl/dOK+CwVIhOD2yH5WLw==">CgMxLjAyCGguZ2pkZ3hzMgloLjMwajB6bGwyCWguMWZvYjl0ZTIJaC4zem55c2g3MgloLjJldDkycDAyCGgudHlqY3d0OAByITFXeDgwSC1IQnpIeExHNEFBRUpqWkxtU3A2LW9tNFNyOQ==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2023-06-29T08:27:00Z</dcterms:created>
  <dc:creator>Caroline Jones</dc:creator>
</cp:coreProperties>
</file>