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AEB" w:rsidRDefault="00890A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2"/>
        <w:tblW w:w="13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890AEB">
        <w:trPr>
          <w:jc w:val="center"/>
        </w:trPr>
        <w:tc>
          <w:tcPr>
            <w:tcW w:w="4649" w:type="dxa"/>
            <w:tcBorders>
              <w:top w:val="single" w:sz="36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D6EDBD"/>
          </w:tcPr>
          <w:p w:rsidR="00890AEB" w:rsidRDefault="00126AF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Science</w:t>
            </w:r>
          </w:p>
          <w:p w:rsidR="00890AEB" w:rsidRDefault="00126AFF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Electricity </w:t>
            </w:r>
          </w:p>
          <w:p w:rsidR="00890AEB" w:rsidRDefault="00890AEB">
            <w:pPr>
              <w:rPr>
                <w:b/>
                <w:sz w:val="18"/>
                <w:szCs w:val="18"/>
                <w:u w:val="single"/>
              </w:rPr>
            </w:pPr>
          </w:p>
          <w:p w:rsidR="00890AEB" w:rsidRDefault="00126AFF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the parts of an electric circuit</w:t>
            </w:r>
          </w:p>
          <w:p w:rsidR="00890AEB" w:rsidRDefault="00126AFF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Explore voltage and its effect on an electrical circuit</w:t>
            </w:r>
          </w:p>
          <w:p w:rsidR="00890AEB" w:rsidRDefault="00126AFF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knowledge to identify and correct problems in a circuit</w:t>
            </w:r>
          </w:p>
          <w:p w:rsidR="00890AEB" w:rsidRDefault="00126AFF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Investigate what affects the output of a circuit</w:t>
            </w:r>
          </w:p>
          <w:p w:rsidR="00890AEB" w:rsidRDefault="00126AFF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Build a set of traffic lights </w:t>
            </w:r>
          </w:p>
          <w:p w:rsidR="00890AEB" w:rsidRDefault="00126AFF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Apply knowledge of conductors and insulators. </w:t>
            </w:r>
          </w:p>
          <w:p w:rsidR="00890AEB" w:rsidRDefault="00890AEB">
            <w:pPr>
              <w:rPr>
                <w:b/>
                <w:sz w:val="18"/>
                <w:szCs w:val="18"/>
                <w:u w:val="single"/>
              </w:rPr>
            </w:pPr>
          </w:p>
          <w:p w:rsidR="00890AEB" w:rsidRDefault="00126AFF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Light </w:t>
            </w:r>
          </w:p>
          <w:p w:rsidR="00890AEB" w:rsidRDefault="00890AEB">
            <w:pPr>
              <w:rPr>
                <w:sz w:val="18"/>
                <w:szCs w:val="18"/>
              </w:rPr>
            </w:pPr>
          </w:p>
          <w:p w:rsidR="00890AEB" w:rsidRDefault="00126AFF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Explore how light travels </w:t>
            </w:r>
          </w:p>
          <w:p w:rsidR="00890AEB" w:rsidRDefault="00126AFF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Explore reflection </w:t>
            </w:r>
          </w:p>
          <w:p w:rsidR="00890AEB" w:rsidRDefault="00126AFF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Explore reflection and explain how it can be used to help us see</w:t>
            </w:r>
          </w:p>
          <w:p w:rsidR="00890AEB" w:rsidRDefault="00126AFF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Investigate how shadows can change </w:t>
            </w:r>
          </w:p>
          <w:p w:rsidR="00890AEB" w:rsidRDefault="00126AFF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Investigate how we can show why shadows have the same shape as the object that casts them</w:t>
            </w:r>
          </w:p>
          <w:p w:rsidR="00890AEB" w:rsidRDefault="00126AFF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Explore light phenomena </w:t>
            </w:r>
          </w:p>
          <w:p w:rsidR="00890AEB" w:rsidRDefault="00890AEB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649" w:type="dxa"/>
            <w:tcBorders>
              <w:top w:val="single" w:sz="36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890AEB" w:rsidRDefault="00126AF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Music</w:t>
            </w:r>
          </w:p>
          <w:p w:rsidR="00126AFF" w:rsidRDefault="00126AFF" w:rsidP="00126AFF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Baroque</w:t>
            </w:r>
          </w:p>
          <w:p w:rsidR="00890AEB" w:rsidRDefault="00126AF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Define some key features of Baroque music, including recitative, canon, ground bass and fugue.</w:t>
            </w:r>
          </w:p>
          <w:p w:rsidR="00126AFF" w:rsidRDefault="00126AF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Take part in a vocal improvisation task based on Baroque recitative.</w:t>
            </w:r>
          </w:p>
          <w:p w:rsidR="00126AFF" w:rsidRDefault="00126AF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Play several parts of a canon using staff notation, with or without letter names.</w:t>
            </w:r>
          </w:p>
          <w:p w:rsidR="00126AFF" w:rsidRDefault="00126AF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Compose a ground bass melodic ostinato.</w:t>
            </w:r>
          </w:p>
          <w:p w:rsidR="00126AFF" w:rsidRDefault="00126AF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Notate a ground bass pattern using staff notation.</w:t>
            </w:r>
          </w:p>
          <w:p w:rsidR="00126AFF" w:rsidRDefault="00126AF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some well-known Baroque composers and describe what musical features they were known for.</w:t>
            </w:r>
          </w:p>
          <w:p w:rsidR="00126AFF" w:rsidRDefault="00126AF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 a fugue part by reading staff notation, with or without note names.</w:t>
            </w:r>
          </w:p>
          <w:p w:rsidR="00126AFF" w:rsidRDefault="00126AF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 a fugue.</w:t>
            </w:r>
          </w:p>
          <w:p w:rsidR="00890AEB" w:rsidRDefault="00126AFF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Composing and performing a leavers’ song</w:t>
            </w:r>
          </w:p>
          <w:p w:rsidR="00890AEB" w:rsidRDefault="00126AFF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and evaluate the musical features of a song.</w:t>
            </w:r>
          </w:p>
          <w:p w:rsidR="00126AFF" w:rsidRDefault="00126AFF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Contribute ideas to their group chorus, suggesting how lines three and four could rhythm.</w:t>
            </w:r>
          </w:p>
          <w:p w:rsidR="00126AFF" w:rsidRDefault="00126AFF" w:rsidP="00126AFF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Fit and existing melody over a four-chord backing track.</w:t>
            </w:r>
          </w:p>
          <w:p w:rsidR="00126AFF" w:rsidRDefault="00126AFF" w:rsidP="00126AFF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 a melody that fits both the lyrics and the four-chord backing track of the chorus, using tuned percussion instruments.</w:t>
            </w:r>
          </w:p>
          <w:p w:rsidR="00126AFF" w:rsidRDefault="00126AFF" w:rsidP="00126AFF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Record melodies using letter notation.</w:t>
            </w:r>
          </w:p>
          <w:p w:rsidR="00126AFF" w:rsidRPr="00126AFF" w:rsidRDefault="00126AFF" w:rsidP="00126AFF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 the leavers’ song with confidence.</w:t>
            </w:r>
            <w:bookmarkStart w:id="0" w:name="_GoBack"/>
            <w:bookmarkEnd w:id="0"/>
          </w:p>
        </w:tc>
        <w:tc>
          <w:tcPr>
            <w:tcW w:w="4650" w:type="dxa"/>
            <w:tcBorders>
              <w:top w:val="single" w:sz="36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D6EDBD"/>
          </w:tcPr>
          <w:p w:rsidR="00890AEB" w:rsidRDefault="00126AF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Spanish</w:t>
            </w:r>
          </w:p>
          <w:p w:rsidR="00890AEB" w:rsidRDefault="00126AFF">
            <w:pPr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A trip across Spain</w:t>
            </w:r>
          </w:p>
          <w:p w:rsidR="00890AEB" w:rsidRDefault="00126AFF">
            <w:pPr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Describe the location of some Spanish cities.</w:t>
            </w:r>
          </w:p>
          <w:p w:rsidR="00890AEB" w:rsidRDefault="00126AFF">
            <w:pPr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Use a range of strategies to widen vocabulary for describing places.</w:t>
            </w:r>
          </w:p>
          <w:p w:rsidR="00890AEB" w:rsidRDefault="00126AFF">
            <w:pPr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Construct sentences describing future plans.</w:t>
            </w:r>
          </w:p>
          <w:p w:rsidR="00890AEB" w:rsidRDefault="00126AFF">
            <w:pPr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Discuss future travel plans.</w:t>
            </w:r>
          </w:p>
          <w:p w:rsidR="00890AEB" w:rsidRDefault="00126AFF">
            <w:pPr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Create a role-play conversation about future travel plans.</w:t>
            </w:r>
          </w:p>
          <w:p w:rsidR="00890AEB" w:rsidRDefault="00126AFF">
            <w:pPr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Perform a role-play conversation about future travel plans.</w:t>
            </w:r>
          </w:p>
          <w:p w:rsidR="00890AEB" w:rsidRDefault="00890AEB">
            <w:pPr>
              <w:rPr>
                <w:color w:val="000000"/>
                <w:sz w:val="18"/>
                <w:szCs w:val="18"/>
              </w:rPr>
            </w:pPr>
          </w:p>
          <w:p w:rsidR="00890AEB" w:rsidRDefault="00126AFF">
            <w:pPr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Saving South America</w:t>
            </w:r>
          </w:p>
          <w:p w:rsidR="00890AEB" w:rsidRDefault="00126AFF">
            <w:pPr>
              <w:numPr>
                <w:ilvl w:val="0"/>
                <w:numId w:val="11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Interpret locational language in a description of South America.</w:t>
            </w:r>
          </w:p>
          <w:p w:rsidR="00890AEB" w:rsidRDefault="00126AFF">
            <w:pPr>
              <w:numPr>
                <w:ilvl w:val="0"/>
                <w:numId w:val="11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Construct comparative sentences about South Americ</w:t>
            </w:r>
            <w:r>
              <w:rPr>
                <w:color w:val="000000"/>
                <w:sz w:val="18"/>
                <w:szCs w:val="18"/>
              </w:rPr>
              <w:t>a’s environment.</w:t>
            </w:r>
          </w:p>
          <w:p w:rsidR="00890AEB" w:rsidRDefault="00126AFF">
            <w:pPr>
              <w:numPr>
                <w:ilvl w:val="0"/>
                <w:numId w:val="11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Discuss ways to help protect South America’s environment. </w:t>
            </w:r>
          </w:p>
          <w:p w:rsidR="00890AEB" w:rsidRDefault="00126AFF">
            <w:pPr>
              <w:numPr>
                <w:ilvl w:val="0"/>
                <w:numId w:val="11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Write a set of instructions for creating a healthy world.</w:t>
            </w:r>
          </w:p>
          <w:p w:rsidR="00890AEB" w:rsidRDefault="00126AFF">
            <w:pPr>
              <w:numPr>
                <w:ilvl w:val="0"/>
                <w:numId w:val="11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Script an advert campaigning for action on South America’s environmental problems.</w:t>
            </w:r>
          </w:p>
          <w:p w:rsidR="00890AEB" w:rsidRDefault="00126AFF">
            <w:pPr>
              <w:numPr>
                <w:ilvl w:val="0"/>
                <w:numId w:val="11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Present adverts campaigning for action </w:t>
            </w:r>
            <w:r>
              <w:rPr>
                <w:color w:val="000000"/>
                <w:sz w:val="18"/>
                <w:szCs w:val="18"/>
              </w:rPr>
              <w:t>on South America’s environmental problems.</w:t>
            </w:r>
          </w:p>
        </w:tc>
      </w:tr>
      <w:tr w:rsidR="00890AEB">
        <w:trPr>
          <w:jc w:val="center"/>
        </w:trPr>
        <w:tc>
          <w:tcPr>
            <w:tcW w:w="4649" w:type="dxa"/>
            <w:tcBorders>
              <w:top w:val="single" w:sz="18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890AEB" w:rsidRDefault="00126AF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History</w:t>
            </w:r>
          </w:p>
          <w:p w:rsidR="00890AEB" w:rsidRDefault="00126AFF">
            <w:pPr>
              <w:spacing w:before="24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Ancient Civilisations</w:t>
            </w:r>
          </w:p>
          <w:p w:rsidR="00890AEB" w:rsidRDefault="00126AFF">
            <w:pPr>
              <w:spacing w:line="259" w:lineRule="auto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sz w:val="20"/>
                <w:szCs w:val="20"/>
              </w:rPr>
              <w:t>Identify where and when ancient civilisations began</w:t>
            </w:r>
          </w:p>
          <w:p w:rsidR="00890AEB" w:rsidRDefault="00126AFF">
            <w:pPr>
              <w:spacing w:line="259" w:lineRule="auto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sz w:val="20"/>
                <w:szCs w:val="20"/>
              </w:rPr>
              <w:t>To compare daily lives in different civilisations</w:t>
            </w:r>
          </w:p>
          <w:p w:rsidR="00890AEB" w:rsidRDefault="00126AFF">
            <w:pPr>
              <w:spacing w:line="259" w:lineRule="auto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sz w:val="20"/>
                <w:szCs w:val="20"/>
              </w:rPr>
              <w:t>Compare architecture, trade, writing systems</w:t>
            </w:r>
          </w:p>
          <w:p w:rsidR="00890AEB" w:rsidRDefault="00126AFF">
            <w:pPr>
              <w:spacing w:line="259" w:lineRule="auto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sz w:val="20"/>
                <w:szCs w:val="20"/>
              </w:rPr>
              <w:t>Look at inventions across the civilisations</w:t>
            </w:r>
          </w:p>
          <w:p w:rsidR="00890AEB" w:rsidRDefault="00890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sz w:val="18"/>
                <w:szCs w:val="18"/>
                <w:u w:val="single"/>
              </w:rPr>
            </w:pPr>
          </w:p>
          <w:p w:rsidR="00890AEB" w:rsidRDefault="00890AE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4649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</w:tcPr>
          <w:p w:rsidR="00890AEB" w:rsidRDefault="00890AEB">
            <w:pPr>
              <w:rPr>
                <w:i/>
                <w:sz w:val="18"/>
                <w:szCs w:val="18"/>
              </w:rPr>
            </w:pPr>
          </w:p>
          <w:p w:rsidR="00890AEB" w:rsidRDefault="00126AFF">
            <w:pPr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Brackenwood Junior School</w:t>
            </w:r>
          </w:p>
          <w:p w:rsidR="00890AEB" w:rsidRDefault="00126AFF">
            <w:pPr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14611</wp:posOffset>
                  </wp:positionH>
                  <wp:positionV relativeFrom="paragraph">
                    <wp:posOffset>33655</wp:posOffset>
                  </wp:positionV>
                  <wp:extent cx="818515" cy="700405"/>
                  <wp:effectExtent l="0" t="0" r="0" b="0"/>
                  <wp:wrapNone/>
                  <wp:docPr id="8" name="image1.png" descr="https://www.brackenwood-junior.wirral.sch.uk/core/passwords/read_logo/d9848eabf5b055850d2fde236a1e518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brackenwood-junior.wirral.sch.uk/core/passwords/read_logo/d9848eabf5b055850d2fde236a1e518c"/>
                          <pic:cNvPicPr preferRelativeResize="0"/>
                        </pic:nvPicPr>
                        <pic:blipFill>
                          <a:blip r:embed="rId6"/>
                          <a:srcRect t="25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700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1981200</wp:posOffset>
                  </wp:positionH>
                  <wp:positionV relativeFrom="paragraph">
                    <wp:posOffset>76200</wp:posOffset>
                  </wp:positionV>
                  <wp:extent cx="681038" cy="621447"/>
                  <wp:effectExtent l="0" t="0" r="0" b="0"/>
                  <wp:wrapNone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68545" t="43013" r="18198" b="353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038" cy="6214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90AEB" w:rsidRDefault="00126AFF">
            <w:pPr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 xml:space="preserve">Y6 </w:t>
            </w:r>
          </w:p>
          <w:p w:rsidR="00890AEB" w:rsidRDefault="00890AEB">
            <w:pPr>
              <w:jc w:val="center"/>
              <w:rPr>
                <w:b/>
                <w:i/>
                <w:sz w:val="30"/>
                <w:szCs w:val="30"/>
              </w:rPr>
            </w:pPr>
          </w:p>
          <w:p w:rsidR="00890AEB" w:rsidRDefault="00126AFF">
            <w:pPr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Summer Overview</w:t>
            </w:r>
          </w:p>
          <w:p w:rsidR="00890AEB" w:rsidRDefault="00890AE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B8E08C"/>
          </w:tcPr>
          <w:p w:rsidR="00890AEB" w:rsidRDefault="00126AF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PE</w:t>
            </w:r>
          </w:p>
          <w:p w:rsidR="00890AEB" w:rsidRDefault="0012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Ultimate Frisbee</w:t>
            </w:r>
          </w:p>
          <w:p w:rsidR="00890AEB" w:rsidRDefault="00126AF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Throw a frisbee accurately using the backhand</w:t>
            </w:r>
          </w:p>
          <w:p w:rsidR="00890AEB" w:rsidRDefault="00126AF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create angles</w:t>
            </w:r>
          </w:p>
          <w:p w:rsidR="00890AEB" w:rsidRDefault="00126AF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defend against an opponent</w:t>
            </w:r>
          </w:p>
          <w:p w:rsidR="00890AEB" w:rsidRDefault="00126AF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 the rules of ultimate frisbee</w:t>
            </w:r>
          </w:p>
          <w:p w:rsidR="00890AEB" w:rsidRDefault="0012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Athletics</w:t>
            </w:r>
          </w:p>
          <w:p w:rsidR="00890AEB" w:rsidRDefault="00126AF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Controlling my running over middle distances</w:t>
            </w:r>
          </w:p>
          <w:p w:rsidR="00890AEB" w:rsidRDefault="00126AF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generate power from my thigh</w:t>
            </w:r>
          </w:p>
          <w:p w:rsidR="00890AEB" w:rsidRDefault="00126AF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High jump techniques </w:t>
            </w:r>
          </w:p>
          <w:p w:rsidR="00890AEB" w:rsidRDefault="00126AF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hurdle effectively</w:t>
            </w:r>
          </w:p>
          <w:p w:rsidR="00890AEB" w:rsidRDefault="00126AF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Transfer the relay </w:t>
            </w:r>
            <w:proofErr w:type="spellStart"/>
            <w:r>
              <w:rPr>
                <w:sz w:val="18"/>
                <w:szCs w:val="18"/>
              </w:rPr>
              <w:t>batton</w:t>
            </w:r>
            <w:proofErr w:type="spellEnd"/>
            <w:r>
              <w:rPr>
                <w:sz w:val="18"/>
                <w:szCs w:val="18"/>
              </w:rPr>
              <w:t xml:space="preserve"> effectively</w:t>
            </w:r>
          </w:p>
          <w:p w:rsidR="00890AEB" w:rsidRDefault="0012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OAA</w:t>
            </w:r>
          </w:p>
          <w:p w:rsidR="00890AEB" w:rsidRDefault="00126A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as part of a team</w:t>
            </w:r>
          </w:p>
          <w:p w:rsidR="00890AEB" w:rsidRDefault="00126A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Give clear instructions</w:t>
            </w:r>
          </w:p>
          <w:p w:rsidR="00890AEB" w:rsidRDefault="00126A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Work quickly and effectively against the clock</w:t>
            </w:r>
          </w:p>
          <w:p w:rsidR="00890AEB" w:rsidRDefault="00126A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Communicate positively with other members of your group</w:t>
            </w:r>
          </w:p>
          <w:p w:rsidR="00890AEB" w:rsidRDefault="00890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sz w:val="18"/>
                <w:szCs w:val="18"/>
              </w:rPr>
            </w:pPr>
          </w:p>
          <w:p w:rsidR="00890AEB" w:rsidRDefault="00126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Rounders</w:t>
            </w:r>
          </w:p>
          <w:p w:rsidR="00890AEB" w:rsidRDefault="00126A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Throw accurately</w:t>
            </w:r>
          </w:p>
          <w:p w:rsidR="00890AEB" w:rsidRDefault="00126A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Strike with some accuracy into a given area</w:t>
            </w:r>
          </w:p>
          <w:p w:rsidR="00890AEB" w:rsidRDefault="00126A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Back up fellow fielders</w:t>
            </w:r>
          </w:p>
        </w:tc>
      </w:tr>
      <w:tr w:rsidR="00890AEB">
        <w:trPr>
          <w:jc w:val="center"/>
        </w:trPr>
        <w:tc>
          <w:tcPr>
            <w:tcW w:w="4649" w:type="dxa"/>
            <w:tcBorders>
              <w:top w:val="single" w:sz="18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D6EDBD"/>
          </w:tcPr>
          <w:p w:rsidR="00890AEB" w:rsidRDefault="00126AF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lastRenderedPageBreak/>
              <w:t>Geography</w:t>
            </w:r>
          </w:p>
          <w:p w:rsidR="00890AEB" w:rsidRDefault="00126AF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Interconnectivity</w:t>
            </w:r>
          </w:p>
          <w:p w:rsidR="00890AEB" w:rsidRDefault="00126AFF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To locate UK, China and UAE on a map and identify land borders</w:t>
            </w:r>
          </w:p>
          <w:p w:rsidR="00890AEB" w:rsidRDefault="00126AFF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plan relevant questions for a fieldwork study.</w:t>
            </w:r>
          </w:p>
          <w:p w:rsidR="00890AEB" w:rsidRDefault="00126AFF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explore transportation links between different countries.</w:t>
            </w:r>
          </w:p>
          <w:p w:rsidR="00890AEB" w:rsidRDefault="00126AFF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investigate the trends and patterns of </w:t>
            </w:r>
            <w:proofErr w:type="gramStart"/>
            <w:r>
              <w:rPr>
                <w:sz w:val="18"/>
                <w:szCs w:val="18"/>
              </w:rPr>
              <w:t>a  country’s</w:t>
            </w:r>
            <w:proofErr w:type="gramEnd"/>
            <w:r>
              <w:rPr>
                <w:sz w:val="18"/>
                <w:szCs w:val="18"/>
              </w:rPr>
              <w:t xml:space="preserve"> economy and population.</w:t>
            </w:r>
          </w:p>
          <w:p w:rsidR="00890AEB" w:rsidRDefault="00126AFF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bookmarkStart w:id="1" w:name="_heading=h.xdewtmtyj3yt" w:colFirst="0" w:colLast="0"/>
            <w:bookmarkEnd w:id="1"/>
            <w:r>
              <w:rPr>
                <w:sz w:val="18"/>
                <w:szCs w:val="18"/>
              </w:rPr>
              <w:t>To</w:t>
            </w:r>
            <w:r>
              <w:rPr>
                <w:sz w:val="18"/>
                <w:szCs w:val="18"/>
              </w:rPr>
              <w:t xml:space="preserve"> identify causes and solutions of air pollution in the UAE, China and UK.</w:t>
            </w:r>
          </w:p>
        </w:tc>
        <w:tc>
          <w:tcPr>
            <w:tcW w:w="4649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890AEB" w:rsidRDefault="00126AFF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DT</w:t>
            </w:r>
          </w:p>
          <w:p w:rsidR="00890AEB" w:rsidRDefault="00126AFF">
            <w:pPr>
              <w:rPr>
                <w:sz w:val="18"/>
                <w:szCs w:val="18"/>
              </w:rPr>
            </w:pPr>
            <w:bookmarkStart w:id="2" w:name="_heading=h.91fzp797xfce" w:colFirst="0" w:colLast="0"/>
            <w:bookmarkEnd w:id="2"/>
            <w:r>
              <w:rPr>
                <w:b/>
                <w:sz w:val="18"/>
                <w:szCs w:val="18"/>
                <w:u w:val="single"/>
              </w:rPr>
              <w:t>Cooking &amp; Nutrition: Come Dine with Me</w:t>
            </w:r>
          </w:p>
          <w:p w:rsidR="00890AEB" w:rsidRDefault="00890AEB">
            <w:pPr>
              <w:rPr>
                <w:sz w:val="18"/>
                <w:szCs w:val="18"/>
              </w:rPr>
            </w:pPr>
            <w:bookmarkStart w:id="3" w:name="_heading=h.3pe431wvcki" w:colFirst="0" w:colLast="0"/>
            <w:bookmarkEnd w:id="3"/>
          </w:p>
          <w:p w:rsidR="00890AEB" w:rsidRDefault="00126AF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bookmarkStart w:id="4" w:name="_heading=h.aaxtiz3hf177" w:colFirst="0" w:colLast="0"/>
            <w:bookmarkEnd w:id="4"/>
            <w:r>
              <w:rPr>
                <w:color w:val="000000"/>
                <w:sz w:val="18"/>
                <w:szCs w:val="18"/>
              </w:rPr>
              <w:t>To research and design a three-course meal.</w:t>
            </w:r>
          </w:p>
          <w:p w:rsidR="00890AEB" w:rsidRDefault="00126AF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apply culinary skills and knowledge (starter).</w:t>
            </w:r>
          </w:p>
          <w:p w:rsidR="00890AEB" w:rsidRDefault="00126AF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apply culinary skills and knowledge (main)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890AEB" w:rsidRDefault="00126AF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apply culinary skills and knowledge (dessert).</w:t>
            </w:r>
          </w:p>
          <w:p w:rsidR="00890AEB" w:rsidRDefault="00890AEB">
            <w:pPr>
              <w:rPr>
                <w:sz w:val="18"/>
                <w:szCs w:val="18"/>
              </w:rPr>
            </w:pPr>
          </w:p>
          <w:p w:rsidR="00890AEB" w:rsidRDefault="00126AFF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Electrical Systems: Steady Hand Game</w:t>
            </w:r>
          </w:p>
          <w:p w:rsidR="00890AEB" w:rsidRDefault="00890AEB">
            <w:pPr>
              <w:rPr>
                <w:sz w:val="18"/>
                <w:szCs w:val="18"/>
              </w:rPr>
            </w:pPr>
          </w:p>
          <w:p w:rsidR="00890AEB" w:rsidRDefault="00126AF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design a steady hand game.</w:t>
            </w:r>
          </w:p>
          <w:p w:rsidR="00890AEB" w:rsidRDefault="00126AF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construct a stable base.</w:t>
            </w:r>
          </w:p>
          <w:p w:rsidR="00890AEB" w:rsidRDefault="00126AF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  <w:bookmarkStart w:id="5" w:name="_heading=h.yguhv3ltad1o" w:colFirst="0" w:colLast="0"/>
            <w:bookmarkEnd w:id="5"/>
            <w:r>
              <w:rPr>
                <w:color w:val="000000"/>
                <w:sz w:val="18"/>
                <w:szCs w:val="18"/>
              </w:rPr>
              <w:t>To assemble electronics and complete an electrical game.</w:t>
            </w:r>
          </w:p>
          <w:p w:rsidR="00890AEB" w:rsidRDefault="00890AEB">
            <w:pPr>
              <w:rPr>
                <w:sz w:val="18"/>
                <w:szCs w:val="18"/>
              </w:rPr>
            </w:pPr>
            <w:bookmarkStart w:id="6" w:name="_heading=h.4v4mw9h8ejo5" w:colFirst="0" w:colLast="0"/>
            <w:bookmarkEnd w:id="6"/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D6EDBD"/>
          </w:tcPr>
          <w:p w:rsidR="00890AEB" w:rsidRDefault="00126AFF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RE</w:t>
            </w:r>
          </w:p>
          <w:p w:rsidR="00890AEB" w:rsidRDefault="00126AFF">
            <w:pPr>
              <w:spacing w:before="240" w:after="240"/>
              <w:rPr>
                <w:rFonts w:ascii="Comic Sans MS" w:eastAsia="Comic Sans MS" w:hAnsi="Comic Sans MS" w:cs="Comic Sans MS"/>
                <w:b/>
                <w:sz w:val="16"/>
                <w:szCs w:val="16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  <w:u w:val="single"/>
              </w:rPr>
              <w:t>The Natural World</w:t>
            </w:r>
          </w:p>
          <w:p w:rsidR="00890AEB" w:rsidRDefault="00126AFF">
            <w:pPr>
              <w:spacing w:before="240" w:after="240"/>
              <w:ind w:left="1080" w:hanging="360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  <w:u w:val="single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</w:rPr>
              <w:tab/>
            </w: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What do different faiths say about how the world was created?</w:t>
            </w:r>
          </w:p>
          <w:p w:rsidR="00890AEB" w:rsidRDefault="00126AFF">
            <w:pPr>
              <w:spacing w:before="240" w:after="240"/>
              <w:ind w:left="1080" w:hanging="360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  <w:u w:val="single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</w:rPr>
              <w:tab/>
            </w: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What are some similarities between the creation stories?</w:t>
            </w:r>
          </w:p>
          <w:p w:rsidR="00890AEB" w:rsidRDefault="00126AFF">
            <w:pPr>
              <w:spacing w:before="240" w:after="240"/>
              <w:ind w:left="1080" w:hanging="360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  <w:u w:val="single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</w:rPr>
              <w:tab/>
            </w: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What are the scientific and non-religious views on how Earth was created?</w:t>
            </w:r>
          </w:p>
          <w:p w:rsidR="00890AEB" w:rsidRDefault="00126AFF">
            <w:pPr>
              <w:spacing w:before="240" w:after="240"/>
              <w:ind w:left="1080" w:hanging="360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  <w:u w:val="single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</w:rPr>
              <w:tab/>
            </w: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What is stewardship?</w:t>
            </w:r>
          </w:p>
          <w:p w:rsidR="00890AEB" w:rsidRDefault="00126AFF">
            <w:pPr>
              <w:spacing w:before="240" w:after="240"/>
              <w:ind w:left="1080" w:hanging="360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  <w:u w:val="single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</w:rPr>
              <w:tab/>
            </w: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What can faith members</w:t>
            </w: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 xml:space="preserve"> do to care for the world and the environment?</w:t>
            </w:r>
          </w:p>
          <w:p w:rsidR="00890AEB" w:rsidRDefault="00126AFF">
            <w:pPr>
              <w:spacing w:before="240"/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What influences people to look after the natural world?</w:t>
            </w:r>
          </w:p>
          <w:p w:rsidR="00890AEB" w:rsidRDefault="00890AEB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890AEB">
        <w:trPr>
          <w:jc w:val="center"/>
        </w:trPr>
        <w:tc>
          <w:tcPr>
            <w:tcW w:w="4649" w:type="dxa"/>
            <w:tcBorders>
              <w:top w:val="single" w:sz="18" w:space="0" w:color="538135"/>
              <w:left w:val="single" w:sz="36" w:space="0" w:color="538135"/>
              <w:bottom w:val="single" w:sz="36" w:space="0" w:color="538135"/>
              <w:right w:val="single" w:sz="18" w:space="0" w:color="538135"/>
            </w:tcBorders>
            <w:shd w:val="clear" w:color="auto" w:fill="B8E08C"/>
          </w:tcPr>
          <w:p w:rsidR="00890AEB" w:rsidRDefault="00126AF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Computing</w:t>
            </w:r>
          </w:p>
          <w:p w:rsidR="00890AEB" w:rsidRDefault="00126AFF">
            <w:pPr>
              <w:pStyle w:val="Heading1"/>
              <w:keepNext w:val="0"/>
              <w:keepLines w:val="0"/>
              <w:spacing w:before="0" w:after="0" w:line="250" w:lineRule="auto"/>
              <w:outlineLvl w:val="0"/>
              <w:rPr>
                <w:sz w:val="18"/>
                <w:szCs w:val="18"/>
                <w:u w:val="single"/>
              </w:rPr>
            </w:pPr>
            <w:bookmarkStart w:id="7" w:name="_heading=h.4zq4gd41xfab" w:colFirst="0" w:colLast="0"/>
            <w:bookmarkEnd w:id="7"/>
            <w:r>
              <w:rPr>
                <w:sz w:val="18"/>
                <w:szCs w:val="18"/>
                <w:u w:val="single"/>
              </w:rPr>
              <w:t>Sensing Movement</w:t>
            </w:r>
          </w:p>
          <w:p w:rsidR="00890AEB" w:rsidRDefault="00126AFF">
            <w:pPr>
              <w:numPr>
                <w:ilvl w:val="0"/>
                <w:numId w:val="4"/>
              </w:numPr>
              <w:spacing w:before="240"/>
            </w:pPr>
            <w:r>
              <w:t xml:space="preserve"> I can identify examples of conditions in the real world</w:t>
            </w:r>
          </w:p>
          <w:p w:rsidR="00890AEB" w:rsidRDefault="00126AFF">
            <w:pPr>
              <w:numPr>
                <w:ilvl w:val="0"/>
                <w:numId w:val="4"/>
              </w:numPr>
            </w:pPr>
            <w:r>
              <w:t>I can decide what variables to include in a project</w:t>
            </w:r>
          </w:p>
          <w:p w:rsidR="00890AEB" w:rsidRDefault="00126AFF">
            <w:pPr>
              <w:numPr>
                <w:ilvl w:val="0"/>
                <w:numId w:val="4"/>
              </w:numPr>
              <w:spacing w:after="240"/>
            </w:pPr>
            <w:r>
              <w:rPr>
                <w:color w:val="5B5BA5"/>
                <w:sz w:val="14"/>
                <w:szCs w:val="14"/>
              </w:rPr>
              <w:t xml:space="preserve"> </w:t>
            </w:r>
            <w:r>
              <w:t>I can test my program against my design</w:t>
            </w:r>
          </w:p>
          <w:p w:rsidR="00890AEB" w:rsidRDefault="00890AEB"/>
          <w:p w:rsidR="00890AEB" w:rsidRDefault="00890AEB"/>
          <w:p w:rsidR="00890AEB" w:rsidRDefault="00890AEB"/>
          <w:p w:rsidR="00890AEB" w:rsidRDefault="00126AFF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Microbits</w:t>
            </w:r>
            <w:proofErr w:type="spellEnd"/>
          </w:p>
          <w:p w:rsidR="00890AEB" w:rsidRDefault="00126AFF">
            <w:pPr>
              <w:numPr>
                <w:ilvl w:val="0"/>
                <w:numId w:val="18"/>
              </w:numPr>
            </w:pPr>
            <w:r>
              <w:lastRenderedPageBreak/>
              <w:t>Create a countdown program using count-controlled iteration</w:t>
            </w:r>
          </w:p>
          <w:p w:rsidR="00890AEB" w:rsidRDefault="00126AFF">
            <w:pPr>
              <w:numPr>
                <w:ilvl w:val="0"/>
                <w:numId w:val="18"/>
              </w:numPr>
            </w:pPr>
            <w:r>
              <w:t>Modify a program with count-controlled iteration</w:t>
            </w:r>
          </w:p>
          <w:p w:rsidR="00890AEB" w:rsidRDefault="00126AFF">
            <w:pPr>
              <w:numPr>
                <w:ilvl w:val="0"/>
                <w:numId w:val="18"/>
              </w:numPr>
            </w:pPr>
            <w:r>
              <w:t>Create a program to gather the strength of a throw in basketball</w:t>
            </w:r>
          </w:p>
          <w:p w:rsidR="00890AEB" w:rsidRDefault="00890AEB">
            <w:pPr>
              <w:rPr>
                <w:sz w:val="18"/>
                <w:szCs w:val="18"/>
              </w:rPr>
            </w:pPr>
          </w:p>
          <w:p w:rsidR="00890AEB" w:rsidRDefault="00890AEB">
            <w:pPr>
              <w:rPr>
                <w:sz w:val="18"/>
                <w:szCs w:val="18"/>
              </w:rPr>
            </w:pPr>
          </w:p>
          <w:p w:rsidR="00890AEB" w:rsidRDefault="00890AEB">
            <w:pPr>
              <w:rPr>
                <w:sz w:val="18"/>
                <w:szCs w:val="18"/>
              </w:rPr>
            </w:pPr>
          </w:p>
          <w:p w:rsidR="00890AEB" w:rsidRDefault="00890AEB">
            <w:pPr>
              <w:rPr>
                <w:sz w:val="18"/>
                <w:szCs w:val="18"/>
              </w:rPr>
            </w:pPr>
          </w:p>
          <w:p w:rsidR="00890AEB" w:rsidRDefault="00890AEB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649" w:type="dxa"/>
            <w:tcBorders>
              <w:top w:val="single" w:sz="18" w:space="0" w:color="538135"/>
              <w:left w:val="single" w:sz="18" w:space="0" w:color="538135"/>
              <w:bottom w:val="single" w:sz="36" w:space="0" w:color="538135"/>
              <w:right w:val="single" w:sz="18" w:space="0" w:color="538135"/>
            </w:tcBorders>
            <w:shd w:val="clear" w:color="auto" w:fill="D6EDBD"/>
          </w:tcPr>
          <w:p w:rsidR="00890AEB" w:rsidRDefault="00126AF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lastRenderedPageBreak/>
              <w:t>Art</w:t>
            </w:r>
          </w:p>
          <w:p w:rsidR="00890AEB" w:rsidRDefault="00126AFF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Drawing</w:t>
            </w:r>
          </w:p>
          <w:p w:rsidR="00890AEB" w:rsidRDefault="00126AF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Develop ideas using different mixed media, using a sketchbook.</w:t>
            </w:r>
          </w:p>
          <w:p w:rsidR="00890AEB" w:rsidRDefault="00126AF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Manipulate and experiment with the elements of art: line, tone, pattern, textures, form, space, colour and shape.</w:t>
            </w:r>
          </w:p>
          <w:p w:rsidR="00890AEB" w:rsidRDefault="00126AFF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Sculpture</w:t>
            </w:r>
          </w:p>
          <w:p w:rsidR="00890AEB" w:rsidRDefault="00126AF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Describe the different qualities involved in modelling, sculpture and construction.</w:t>
            </w:r>
          </w:p>
          <w:p w:rsidR="00890AEB" w:rsidRDefault="00126AF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Develop skills working in 3D</w:t>
            </w:r>
          </w:p>
          <w:p w:rsidR="00890AEB" w:rsidRDefault="00126AF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Make a </w:t>
            </w:r>
            <w:proofErr w:type="gramStart"/>
            <w:r>
              <w:rPr>
                <w:color w:val="000000"/>
                <w:sz w:val="18"/>
                <w:szCs w:val="18"/>
              </w:rPr>
              <w:t>models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and develop, making alterations to create a final piece.</w:t>
            </w:r>
          </w:p>
          <w:p w:rsidR="00890AEB" w:rsidRDefault="00126AF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Create sculpture and constructions with increasing independence</w:t>
            </w:r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36" w:space="0" w:color="538135"/>
              <w:right w:val="single" w:sz="36" w:space="0" w:color="538135"/>
            </w:tcBorders>
            <w:shd w:val="clear" w:color="auto" w:fill="B8E08C"/>
          </w:tcPr>
          <w:p w:rsidR="00890AEB" w:rsidRDefault="00126AFF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lastRenderedPageBreak/>
              <w:t>PSHE</w:t>
            </w:r>
          </w:p>
          <w:p w:rsidR="00890AEB" w:rsidRDefault="00890AEB">
            <w:pPr>
              <w:widowControl w:val="0"/>
              <w:spacing w:line="258" w:lineRule="auto"/>
              <w:rPr>
                <w:sz w:val="18"/>
                <w:szCs w:val="18"/>
              </w:rPr>
            </w:pPr>
          </w:p>
          <w:p w:rsidR="00890AEB" w:rsidRDefault="00126AFF">
            <w:pPr>
              <w:widowControl w:val="0"/>
              <w:spacing w:line="258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Economic Well Being</w:t>
            </w:r>
          </w:p>
          <w:p w:rsidR="00890AEB" w:rsidRDefault="00890AEB">
            <w:pPr>
              <w:widowControl w:val="0"/>
              <w:spacing w:line="258" w:lineRule="auto"/>
              <w:rPr>
                <w:b/>
                <w:sz w:val="18"/>
                <w:szCs w:val="18"/>
                <w:u w:val="single"/>
              </w:rPr>
            </w:pPr>
          </w:p>
          <w:p w:rsidR="00890AEB" w:rsidRDefault="00126AFF">
            <w:pPr>
              <w:widowControl w:val="0"/>
              <w:numPr>
                <w:ilvl w:val="0"/>
                <w:numId w:val="7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Understand feelings about money and the impact they can have.</w:t>
            </w:r>
          </w:p>
          <w:p w:rsidR="00890AEB" w:rsidRDefault="00126AFF">
            <w:pPr>
              <w:widowControl w:val="0"/>
              <w:numPr>
                <w:ilvl w:val="0"/>
                <w:numId w:val="7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Explain how to safeguard money in both digital and physical environments.</w:t>
            </w:r>
          </w:p>
          <w:p w:rsidR="00890AEB" w:rsidRDefault="00126AFF">
            <w:pPr>
              <w:widowControl w:val="0"/>
              <w:numPr>
                <w:ilvl w:val="0"/>
                <w:numId w:val="7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Know the money changes when moving to secondary school.</w:t>
            </w:r>
          </w:p>
          <w:p w:rsidR="00890AEB" w:rsidRDefault="00126AFF">
            <w:pPr>
              <w:widowControl w:val="0"/>
              <w:numPr>
                <w:ilvl w:val="0"/>
                <w:numId w:val="7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Understand the risks of gambling.</w:t>
            </w:r>
          </w:p>
          <w:p w:rsidR="00890AEB" w:rsidRDefault="00126AFF">
            <w:pPr>
              <w:widowControl w:val="0"/>
              <w:numPr>
                <w:ilvl w:val="0"/>
                <w:numId w:val="7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Explain h</w:t>
            </w:r>
            <w:r>
              <w:rPr>
                <w:color w:val="222222"/>
                <w:sz w:val="18"/>
                <w:szCs w:val="18"/>
              </w:rPr>
              <w:t>ow careers function in different settings and what roles and responsibilities come with them.</w:t>
            </w:r>
          </w:p>
          <w:p w:rsidR="00890AEB" w:rsidRDefault="00126AFF">
            <w:pPr>
              <w:widowControl w:val="0"/>
              <w:numPr>
                <w:ilvl w:val="0"/>
                <w:numId w:val="7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lastRenderedPageBreak/>
              <w:t>Explore different career routes and their requirements.</w:t>
            </w:r>
          </w:p>
          <w:p w:rsidR="00890AEB" w:rsidRDefault="00126AFF">
            <w:pPr>
              <w:widowControl w:val="0"/>
              <w:spacing w:line="258" w:lineRule="auto"/>
              <w:rPr>
                <w:b/>
                <w:color w:val="222222"/>
                <w:sz w:val="18"/>
                <w:szCs w:val="18"/>
                <w:u w:val="single"/>
              </w:rPr>
            </w:pPr>
            <w:r>
              <w:rPr>
                <w:b/>
                <w:color w:val="222222"/>
                <w:sz w:val="18"/>
                <w:szCs w:val="18"/>
                <w:u w:val="single"/>
              </w:rPr>
              <w:t>Identity</w:t>
            </w:r>
          </w:p>
          <w:p w:rsidR="00890AEB" w:rsidRDefault="00126AFF">
            <w:pPr>
              <w:widowControl w:val="0"/>
              <w:numPr>
                <w:ilvl w:val="0"/>
                <w:numId w:val="8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Understand the factors which make up identity.</w:t>
            </w:r>
          </w:p>
          <w:p w:rsidR="00890AEB" w:rsidRDefault="00126AFF">
            <w:pPr>
              <w:widowControl w:val="0"/>
              <w:numPr>
                <w:ilvl w:val="0"/>
                <w:numId w:val="8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Understand that images can be manipulated by the p</w:t>
            </w:r>
            <w:r>
              <w:rPr>
                <w:color w:val="222222"/>
                <w:sz w:val="18"/>
                <w:szCs w:val="18"/>
              </w:rPr>
              <w:t>rofessional media but also by individuals and that they are not realistic.</w:t>
            </w:r>
          </w:p>
          <w:p w:rsidR="00890AEB" w:rsidRDefault="00126AFF">
            <w:pPr>
              <w:widowControl w:val="0"/>
              <w:spacing w:line="258" w:lineRule="auto"/>
              <w:rPr>
                <w:b/>
                <w:color w:val="222222"/>
                <w:sz w:val="18"/>
                <w:szCs w:val="18"/>
                <w:u w:val="single"/>
              </w:rPr>
            </w:pPr>
            <w:r>
              <w:rPr>
                <w:b/>
                <w:color w:val="222222"/>
                <w:sz w:val="18"/>
                <w:szCs w:val="18"/>
                <w:u w:val="single"/>
              </w:rPr>
              <w:t>Transition</w:t>
            </w:r>
          </w:p>
          <w:p w:rsidR="00890AEB" w:rsidRDefault="00126AFF">
            <w:pPr>
              <w:widowControl w:val="0"/>
              <w:numPr>
                <w:ilvl w:val="0"/>
                <w:numId w:val="9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I understand that change can bring opportunity but also worry.</w:t>
            </w:r>
          </w:p>
          <w:p w:rsidR="00890AEB" w:rsidRDefault="00126AFF">
            <w:pPr>
              <w:widowControl w:val="0"/>
              <w:numPr>
                <w:ilvl w:val="0"/>
                <w:numId w:val="9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I can explain some ways I can deal with change.</w:t>
            </w:r>
          </w:p>
          <w:p w:rsidR="00890AEB" w:rsidRDefault="00126AFF">
            <w:pPr>
              <w:widowControl w:val="0"/>
              <w:numPr>
                <w:ilvl w:val="0"/>
                <w:numId w:val="9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 xml:space="preserve">I can explain some strategies I can use if I feel stressed </w:t>
            </w:r>
            <w:r>
              <w:rPr>
                <w:color w:val="222222"/>
                <w:sz w:val="18"/>
                <w:szCs w:val="18"/>
              </w:rPr>
              <w:t>or anxious.</w:t>
            </w:r>
          </w:p>
        </w:tc>
      </w:tr>
    </w:tbl>
    <w:p w:rsidR="00890AEB" w:rsidRDefault="00890AEB">
      <w:pPr>
        <w:tabs>
          <w:tab w:val="left" w:pos="5175"/>
        </w:tabs>
      </w:pPr>
    </w:p>
    <w:sectPr w:rsidR="00890AEB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61C6"/>
    <w:multiLevelType w:val="multilevel"/>
    <w:tmpl w:val="66346E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624B89"/>
    <w:multiLevelType w:val="multilevel"/>
    <w:tmpl w:val="1A4666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426911"/>
    <w:multiLevelType w:val="multilevel"/>
    <w:tmpl w:val="0C86CE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B32C97"/>
    <w:multiLevelType w:val="multilevel"/>
    <w:tmpl w:val="D4D480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BE35B7"/>
    <w:multiLevelType w:val="multilevel"/>
    <w:tmpl w:val="F2040E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F117F8"/>
    <w:multiLevelType w:val="multilevel"/>
    <w:tmpl w:val="8C9A72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77B7EE5"/>
    <w:multiLevelType w:val="multilevel"/>
    <w:tmpl w:val="EE8AD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D0463D4"/>
    <w:multiLevelType w:val="multilevel"/>
    <w:tmpl w:val="F73C52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2BE0959"/>
    <w:multiLevelType w:val="multilevel"/>
    <w:tmpl w:val="A8D467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3B74F2F"/>
    <w:multiLevelType w:val="multilevel"/>
    <w:tmpl w:val="0BF88F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EBB6F0E"/>
    <w:multiLevelType w:val="multilevel"/>
    <w:tmpl w:val="9B4E69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FA91E4B"/>
    <w:multiLevelType w:val="multilevel"/>
    <w:tmpl w:val="D0AAA5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FF915B7"/>
    <w:multiLevelType w:val="multilevel"/>
    <w:tmpl w:val="657EFF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3C07649"/>
    <w:multiLevelType w:val="multilevel"/>
    <w:tmpl w:val="5A503D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74178F7"/>
    <w:multiLevelType w:val="multilevel"/>
    <w:tmpl w:val="CFEACC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327001B"/>
    <w:multiLevelType w:val="multilevel"/>
    <w:tmpl w:val="4E06B1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87F7D1A"/>
    <w:multiLevelType w:val="multilevel"/>
    <w:tmpl w:val="40A2DF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89D63B6"/>
    <w:multiLevelType w:val="multilevel"/>
    <w:tmpl w:val="225470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AE325DF"/>
    <w:multiLevelType w:val="multilevel"/>
    <w:tmpl w:val="471424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FF76970"/>
    <w:multiLevelType w:val="multilevel"/>
    <w:tmpl w:val="517ED1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4"/>
  </w:num>
  <w:num w:numId="5">
    <w:abstractNumId w:val="13"/>
  </w:num>
  <w:num w:numId="6">
    <w:abstractNumId w:val="16"/>
  </w:num>
  <w:num w:numId="7">
    <w:abstractNumId w:val="10"/>
  </w:num>
  <w:num w:numId="8">
    <w:abstractNumId w:val="7"/>
  </w:num>
  <w:num w:numId="9">
    <w:abstractNumId w:val="9"/>
  </w:num>
  <w:num w:numId="10">
    <w:abstractNumId w:val="17"/>
  </w:num>
  <w:num w:numId="11">
    <w:abstractNumId w:val="12"/>
  </w:num>
  <w:num w:numId="12">
    <w:abstractNumId w:val="11"/>
  </w:num>
  <w:num w:numId="13">
    <w:abstractNumId w:val="4"/>
  </w:num>
  <w:num w:numId="14">
    <w:abstractNumId w:val="0"/>
  </w:num>
  <w:num w:numId="15">
    <w:abstractNumId w:val="8"/>
  </w:num>
  <w:num w:numId="16">
    <w:abstractNumId w:val="19"/>
  </w:num>
  <w:num w:numId="17">
    <w:abstractNumId w:val="18"/>
  </w:num>
  <w:num w:numId="18">
    <w:abstractNumId w:val="5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AEB"/>
    <w:rsid w:val="00126AFF"/>
    <w:rsid w:val="0089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3BB5"/>
  <w15:docId w15:val="{9C5F8639-C756-43CB-9E5D-2263668D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4405D"/>
    <w:pPr>
      <w:ind w:left="720"/>
      <w:contextualSpacing/>
    </w:p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Fzqjl45J7Hb9FrUGdUE4kyTFuA==">CgMxLjAyDmgueGRld3RtdHlqM3l0Mg5oLjkxZnpwNzk3eGZjZTINaC4zcGU0MzF3dmNraTIOaC5hYXh0aXozaGYxNzcyDmgueWd1aHYzbHRhZDFvMg5oLjR2NG13OWg4ZWpvNTIOaC40enE0Z2Q0MXhmYWI4AHIhMXk0THhOcGtKXzVHc0VxbHl1alNpTmZyNDE4RTQyMW1M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891</Words>
  <Characters>5081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Rona McKinney</cp:lastModifiedBy>
  <cp:revision>2</cp:revision>
  <dcterms:created xsi:type="dcterms:W3CDTF">2025-03-19T16:37:00Z</dcterms:created>
  <dcterms:modified xsi:type="dcterms:W3CDTF">2025-04-04T08:46:00Z</dcterms:modified>
</cp:coreProperties>
</file>